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BF7" w:rsidRDefault="00D64BF7" w:rsidP="00A66C4A">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Всероссийский  педагогический  конкурс</w:t>
      </w:r>
    </w:p>
    <w:p w:rsidR="00F214D3" w:rsidRPr="00D64BF7" w:rsidRDefault="00D64BF7" w:rsidP="00A66C4A">
      <w:pPr>
        <w:spacing w:after="0" w:line="360" w:lineRule="auto"/>
        <w:ind w:firstLine="709"/>
        <w:jc w:val="center"/>
        <w:rPr>
          <w:rFonts w:ascii="Times New Roman" w:hAnsi="Times New Roman" w:cs="Times New Roman"/>
          <w:i/>
          <w:iCs/>
          <w:sz w:val="28"/>
          <w:szCs w:val="28"/>
        </w:rPr>
      </w:pPr>
      <w:r w:rsidRPr="00D64BF7">
        <w:rPr>
          <w:rFonts w:ascii="Times New Roman" w:hAnsi="Times New Roman" w:cs="Times New Roman"/>
          <w:i/>
          <w:sz w:val="28"/>
          <w:szCs w:val="28"/>
        </w:rPr>
        <w:t xml:space="preserve"> «Современное воспитание подрастающего поколения» </w:t>
      </w:r>
    </w:p>
    <w:p w:rsidR="00F214D3" w:rsidRPr="00A46BEA" w:rsidRDefault="00B54317" w:rsidP="00A66C4A">
      <w:pPr>
        <w:spacing w:after="0" w:line="360" w:lineRule="auto"/>
        <w:ind w:firstLine="709"/>
        <w:jc w:val="both"/>
        <w:rPr>
          <w:rFonts w:ascii="Times New Roman" w:hAnsi="Times New Roman" w:cs="Times New Roman"/>
          <w:sz w:val="28"/>
          <w:szCs w:val="28"/>
        </w:rPr>
      </w:pPr>
      <w:r w:rsidRPr="00A46BEA">
        <w:rPr>
          <w:rFonts w:ascii="Times New Roman" w:eastAsia="Times New Roman" w:hAnsi="Times New Roman" w:cs="Times New Roman"/>
          <w:b/>
          <w:bCs/>
          <w:sz w:val="28"/>
          <w:szCs w:val="28"/>
          <w:lang w:eastAsia="ru-RU"/>
        </w:rPr>
        <w:t xml:space="preserve">Номинация:  </w:t>
      </w:r>
      <w:r w:rsidR="00D64BF7">
        <w:rPr>
          <w:rFonts w:ascii="Times New Roman" w:eastAsia="Times New Roman" w:hAnsi="Times New Roman" w:cs="Times New Roman"/>
          <w:sz w:val="28"/>
          <w:szCs w:val="28"/>
          <w:lang w:eastAsia="ru-RU"/>
        </w:rPr>
        <w:t>«Моя лучшая методическая разработка»</w:t>
      </w:r>
    </w:p>
    <w:p w:rsidR="00F214D3" w:rsidRPr="00A46BEA" w:rsidRDefault="00B54317" w:rsidP="00A66C4A">
      <w:pPr>
        <w:spacing w:after="0" w:line="360" w:lineRule="auto"/>
        <w:ind w:firstLine="709"/>
        <w:jc w:val="both"/>
        <w:rPr>
          <w:rFonts w:ascii="Times New Roman" w:eastAsia="Times New Roman" w:hAnsi="Times New Roman" w:cs="Times New Roman"/>
          <w:b/>
          <w:bCs/>
          <w:sz w:val="28"/>
          <w:szCs w:val="28"/>
          <w:lang w:eastAsia="ru-RU"/>
        </w:rPr>
      </w:pPr>
      <w:r w:rsidRPr="00A46BEA">
        <w:rPr>
          <w:rFonts w:ascii="Times New Roman" w:eastAsia="Times New Roman" w:hAnsi="Times New Roman" w:cs="Times New Roman"/>
          <w:b/>
          <w:bCs/>
          <w:sz w:val="28"/>
          <w:szCs w:val="28"/>
          <w:lang w:eastAsia="ru-RU"/>
        </w:rPr>
        <w:t>Ф. И. О. участника:</w:t>
      </w:r>
    </w:p>
    <w:p w:rsidR="00D64BF7" w:rsidRDefault="00B54317" w:rsidP="00986712">
      <w:pPr>
        <w:numPr>
          <w:ilvl w:val="0"/>
          <w:numId w:val="9"/>
        </w:numPr>
        <w:tabs>
          <w:tab w:val="clear" w:pos="720"/>
          <w:tab w:val="left" w:pos="993"/>
        </w:tabs>
        <w:spacing w:after="0" w:line="360" w:lineRule="auto"/>
        <w:ind w:left="0" w:firstLine="709"/>
        <w:jc w:val="both"/>
        <w:rPr>
          <w:rFonts w:ascii="Times New Roman" w:eastAsia="Times New Roman" w:hAnsi="Times New Roman" w:cs="Times New Roman"/>
          <w:sz w:val="28"/>
          <w:szCs w:val="28"/>
          <w:lang w:eastAsia="ru-RU"/>
        </w:rPr>
      </w:pPr>
      <w:r w:rsidRPr="00D64BF7">
        <w:rPr>
          <w:rFonts w:ascii="Times New Roman" w:eastAsia="Times New Roman" w:hAnsi="Times New Roman" w:cs="Times New Roman"/>
          <w:sz w:val="28"/>
          <w:szCs w:val="28"/>
          <w:lang w:eastAsia="ru-RU"/>
        </w:rPr>
        <w:t xml:space="preserve">Дивии Аяна Ивановна, учитель русского языка и литературы, муниципальное </w:t>
      </w:r>
      <w:r w:rsidR="00D64BF7" w:rsidRPr="00D64BF7">
        <w:rPr>
          <w:rFonts w:ascii="Times New Roman" w:eastAsia="Times New Roman" w:hAnsi="Times New Roman" w:cs="Times New Roman"/>
          <w:sz w:val="28"/>
          <w:szCs w:val="28"/>
          <w:lang w:eastAsia="ru-RU"/>
        </w:rPr>
        <w:t xml:space="preserve">казенное </w:t>
      </w:r>
      <w:r w:rsidRPr="00D64BF7">
        <w:rPr>
          <w:rFonts w:ascii="Times New Roman" w:eastAsia="Times New Roman" w:hAnsi="Times New Roman" w:cs="Times New Roman"/>
          <w:sz w:val="28"/>
          <w:szCs w:val="28"/>
          <w:lang w:eastAsia="ru-RU"/>
        </w:rPr>
        <w:t xml:space="preserve"> общеобразовательное учреждение </w:t>
      </w:r>
      <w:r w:rsidR="00D64BF7">
        <w:rPr>
          <w:rFonts w:ascii="Times New Roman" w:eastAsia="Times New Roman" w:hAnsi="Times New Roman" w:cs="Times New Roman"/>
          <w:sz w:val="28"/>
          <w:szCs w:val="28"/>
          <w:lang w:eastAsia="ru-RU"/>
        </w:rPr>
        <w:t>«Салемальская школа-интернат имени Володи Солдатова» Ямальского района ЯНАО</w:t>
      </w:r>
    </w:p>
    <w:p w:rsidR="00F214D3" w:rsidRPr="00D64BF7" w:rsidRDefault="00B54317" w:rsidP="00D64BF7">
      <w:pPr>
        <w:tabs>
          <w:tab w:val="left" w:pos="993"/>
        </w:tabs>
        <w:spacing w:after="0" w:line="360" w:lineRule="auto"/>
        <w:ind w:left="709"/>
        <w:jc w:val="both"/>
        <w:rPr>
          <w:rFonts w:ascii="Times New Roman" w:eastAsia="Times New Roman" w:hAnsi="Times New Roman" w:cs="Times New Roman"/>
          <w:sz w:val="28"/>
          <w:szCs w:val="28"/>
          <w:lang w:eastAsia="ru-RU"/>
        </w:rPr>
      </w:pPr>
      <w:r w:rsidRPr="00D64BF7">
        <w:rPr>
          <w:rFonts w:ascii="Times New Roman" w:eastAsia="Times New Roman" w:hAnsi="Times New Roman" w:cs="Times New Roman"/>
          <w:b/>
          <w:bCs/>
          <w:sz w:val="28"/>
          <w:szCs w:val="28"/>
          <w:lang w:eastAsia="ru-RU"/>
        </w:rPr>
        <w:t>Контактные данные</w:t>
      </w:r>
      <w:r w:rsidRPr="00D64BF7">
        <w:rPr>
          <w:rFonts w:ascii="Times New Roman" w:eastAsia="Times New Roman" w:hAnsi="Times New Roman" w:cs="Times New Roman"/>
          <w:sz w:val="28"/>
          <w:szCs w:val="28"/>
          <w:lang w:eastAsia="ru-RU"/>
        </w:rPr>
        <w:t xml:space="preserve">: </w:t>
      </w:r>
      <w:hyperlink r:id="rId8">
        <w:r w:rsidRPr="00D64BF7">
          <w:rPr>
            <w:rStyle w:val="-"/>
            <w:rFonts w:ascii="Times New Roman" w:hAnsi="Times New Roman" w:cs="Times New Roman"/>
            <w:color w:val="auto"/>
            <w:sz w:val="28"/>
            <w:szCs w:val="28"/>
            <w:u w:val="none"/>
          </w:rPr>
          <w:t>divii72@mail.ru</w:t>
        </w:r>
      </w:hyperlink>
      <w:r w:rsidRPr="00D64BF7">
        <w:rPr>
          <w:rFonts w:ascii="Times New Roman" w:eastAsia="Times New Roman" w:hAnsi="Times New Roman" w:cs="Times New Roman"/>
          <w:sz w:val="28"/>
          <w:szCs w:val="28"/>
          <w:lang w:eastAsia="ru-RU"/>
        </w:rPr>
        <w:t>, +79232636628.</w:t>
      </w:r>
    </w:p>
    <w:p w:rsidR="00D64BF7" w:rsidRPr="00A46BEA" w:rsidRDefault="00D64BF7" w:rsidP="00D64BF7">
      <w:pPr>
        <w:numPr>
          <w:ilvl w:val="0"/>
          <w:numId w:val="9"/>
        </w:numPr>
        <w:tabs>
          <w:tab w:val="clear" w:pos="720"/>
          <w:tab w:val="left" w:pos="993"/>
        </w:tabs>
        <w:spacing w:after="0" w:line="360" w:lineRule="auto"/>
        <w:ind w:left="0" w:firstLine="709"/>
        <w:jc w:val="both"/>
        <w:rPr>
          <w:rFonts w:ascii="Times New Roman" w:eastAsia="Times New Roman" w:hAnsi="Times New Roman" w:cs="Times New Roman"/>
          <w:sz w:val="28"/>
          <w:szCs w:val="28"/>
          <w:lang w:eastAsia="ru-RU"/>
        </w:rPr>
      </w:pPr>
      <w:r w:rsidRPr="00A46BEA">
        <w:rPr>
          <w:rFonts w:ascii="Times New Roman" w:eastAsia="Times New Roman" w:hAnsi="Times New Roman" w:cs="Times New Roman"/>
          <w:sz w:val="28"/>
          <w:szCs w:val="28"/>
          <w:lang w:eastAsia="ru-RU"/>
        </w:rPr>
        <w:t>Аракчаа Саяна Тагбышовна, учитель русского языка и литературы, муниципальное бюджетное общеобразовательное учреждение средняя общеобразовательная школа №2 г.Турана, г.Туран, Пий-Хемский район, Республики Тыва.</w:t>
      </w:r>
    </w:p>
    <w:p w:rsidR="00D64BF7" w:rsidRPr="00A46BEA" w:rsidRDefault="00D64BF7" w:rsidP="00D64BF7">
      <w:pPr>
        <w:tabs>
          <w:tab w:val="left" w:pos="993"/>
        </w:tabs>
        <w:spacing w:after="0" w:line="360" w:lineRule="auto"/>
        <w:ind w:firstLine="709"/>
        <w:jc w:val="both"/>
        <w:rPr>
          <w:rFonts w:ascii="Times New Roman" w:hAnsi="Times New Roman" w:cs="Times New Roman"/>
          <w:sz w:val="28"/>
          <w:szCs w:val="28"/>
        </w:rPr>
      </w:pPr>
      <w:r w:rsidRPr="00A46BEA">
        <w:rPr>
          <w:rFonts w:ascii="Times New Roman" w:eastAsia="Times New Roman" w:hAnsi="Times New Roman" w:cs="Times New Roman"/>
          <w:b/>
          <w:bCs/>
          <w:sz w:val="28"/>
          <w:szCs w:val="28"/>
          <w:lang w:eastAsia="ru-RU"/>
        </w:rPr>
        <w:t>Контактные данные</w:t>
      </w:r>
      <w:r w:rsidRPr="00A46BEA">
        <w:rPr>
          <w:rFonts w:ascii="Times New Roman" w:eastAsia="Times New Roman" w:hAnsi="Times New Roman" w:cs="Times New Roman"/>
          <w:sz w:val="28"/>
          <w:szCs w:val="28"/>
          <w:lang w:eastAsia="ru-RU"/>
        </w:rPr>
        <w:t xml:space="preserve">: </w:t>
      </w:r>
      <w:hyperlink r:id="rId9">
        <w:r w:rsidRPr="00A46BEA">
          <w:rPr>
            <w:rStyle w:val="-"/>
            <w:rFonts w:ascii="Times New Roman" w:hAnsi="Times New Roman" w:cs="Times New Roman"/>
            <w:color w:val="auto"/>
            <w:sz w:val="28"/>
            <w:szCs w:val="28"/>
            <w:u w:val="none"/>
          </w:rPr>
          <w:t>arakchaa71@mail.ru</w:t>
        </w:r>
      </w:hyperlink>
      <w:r w:rsidRPr="00A46BEA">
        <w:rPr>
          <w:rFonts w:ascii="Times New Roman" w:eastAsia="Times New Roman" w:hAnsi="Times New Roman" w:cs="Times New Roman"/>
          <w:sz w:val="28"/>
          <w:szCs w:val="28"/>
          <w:lang w:eastAsia="ru-RU"/>
        </w:rPr>
        <w:t>, +79293582603.</w:t>
      </w:r>
    </w:p>
    <w:p w:rsidR="00F214D3" w:rsidRPr="00A46BEA" w:rsidRDefault="00B54317" w:rsidP="00A66C4A">
      <w:pPr>
        <w:numPr>
          <w:ilvl w:val="0"/>
          <w:numId w:val="9"/>
        </w:numPr>
        <w:tabs>
          <w:tab w:val="clear" w:pos="720"/>
          <w:tab w:val="left" w:pos="993"/>
        </w:tabs>
        <w:spacing w:line="360" w:lineRule="auto"/>
        <w:ind w:left="0" w:firstLine="709"/>
        <w:jc w:val="both"/>
        <w:rPr>
          <w:rFonts w:ascii="Times New Roman" w:hAnsi="Times New Roman" w:cs="Times New Roman"/>
          <w:sz w:val="28"/>
          <w:szCs w:val="28"/>
        </w:rPr>
      </w:pPr>
      <w:r w:rsidRPr="00A46BEA">
        <w:rPr>
          <w:rFonts w:ascii="Times New Roman" w:eastAsia="Times New Roman" w:hAnsi="Times New Roman" w:cs="Times New Roman"/>
          <w:sz w:val="28"/>
          <w:szCs w:val="28"/>
          <w:lang w:eastAsia="ru-RU"/>
        </w:rPr>
        <w:t>Монгуш Елена Викторовна, учитель русского языка и литературы, муниципальное бюджетное общеобразовательное учреждение средняя общеобразовательная школа №2 г.Турана, г.Туран, Пий-Хемский район, Республики Тыва.</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eastAsia="Times New Roman" w:hAnsi="Times New Roman" w:cs="Times New Roman"/>
          <w:b/>
          <w:bCs/>
          <w:sz w:val="28"/>
          <w:szCs w:val="28"/>
          <w:lang w:eastAsia="ru-RU"/>
        </w:rPr>
        <w:t>Контактные данные</w:t>
      </w:r>
      <w:r w:rsidRPr="00A46BEA">
        <w:rPr>
          <w:rFonts w:ascii="Times New Roman" w:eastAsia="Times New Roman" w:hAnsi="Times New Roman" w:cs="Times New Roman"/>
          <w:sz w:val="28"/>
          <w:szCs w:val="28"/>
          <w:lang w:eastAsia="ru-RU"/>
        </w:rPr>
        <w:t xml:space="preserve">: </w:t>
      </w:r>
      <w:hyperlink r:id="rId10">
        <w:r w:rsidRPr="00A46BEA">
          <w:rPr>
            <w:rStyle w:val="-"/>
            <w:rFonts w:ascii="Times New Roman" w:hAnsi="Times New Roman" w:cs="Times New Roman"/>
            <w:color w:val="auto"/>
            <w:sz w:val="28"/>
            <w:szCs w:val="28"/>
            <w:u w:val="none"/>
          </w:rPr>
          <w:t>elenamon75@mail.ru</w:t>
        </w:r>
      </w:hyperlink>
      <w:r w:rsidRPr="00A46BEA">
        <w:rPr>
          <w:rFonts w:ascii="Times New Roman" w:eastAsia="Times New Roman" w:hAnsi="Times New Roman" w:cs="Times New Roman"/>
          <w:sz w:val="28"/>
          <w:szCs w:val="28"/>
          <w:lang w:eastAsia="ru-RU"/>
        </w:rPr>
        <w:t>, +79991241981.</w:t>
      </w:r>
    </w:p>
    <w:p w:rsidR="00F214D3" w:rsidRPr="00A46BEA" w:rsidRDefault="00F214D3" w:rsidP="00A66C4A">
      <w:pPr>
        <w:spacing w:line="360" w:lineRule="auto"/>
        <w:ind w:firstLine="709"/>
        <w:jc w:val="both"/>
        <w:rPr>
          <w:rFonts w:ascii="Times New Roman" w:eastAsia="Times New Roman" w:hAnsi="Times New Roman" w:cs="Times New Roman"/>
          <w:b/>
          <w:bCs/>
          <w:sz w:val="28"/>
          <w:szCs w:val="28"/>
          <w:lang w:eastAsia="ru-RU"/>
        </w:rPr>
      </w:pPr>
      <w:bookmarkStart w:id="0" w:name="_GoBack"/>
      <w:bookmarkEnd w:id="0"/>
    </w:p>
    <w:p w:rsidR="00F214D3" w:rsidRPr="00A46BEA" w:rsidRDefault="00B54317" w:rsidP="00A66C4A">
      <w:pPr>
        <w:spacing w:line="360" w:lineRule="auto"/>
        <w:ind w:firstLine="709"/>
        <w:jc w:val="right"/>
        <w:rPr>
          <w:rFonts w:ascii="Times New Roman" w:eastAsia="Times New Roman" w:hAnsi="Times New Roman" w:cs="Times New Roman"/>
          <w:b/>
          <w:bCs/>
          <w:sz w:val="28"/>
          <w:szCs w:val="28"/>
          <w:lang w:eastAsia="ru-RU"/>
        </w:rPr>
      </w:pPr>
      <w:r w:rsidRPr="00A46BEA">
        <w:rPr>
          <w:rFonts w:ascii="Times New Roman" w:eastAsia="Times New Roman" w:hAnsi="Times New Roman" w:cs="Times New Roman"/>
          <w:b/>
          <w:bCs/>
          <w:sz w:val="28"/>
          <w:szCs w:val="28"/>
          <w:lang w:eastAsia="ru-RU"/>
        </w:rPr>
        <w:t>"Учитель-это жертвенная профессия, это    человек, способный спуститься с высот своих знаний до незнания ученика и вместе с ним совершить восхождение"</w:t>
      </w:r>
    </w:p>
    <w:p w:rsidR="00F214D3" w:rsidRPr="00A46BEA" w:rsidRDefault="00B54317" w:rsidP="00A66C4A">
      <w:pPr>
        <w:spacing w:line="360" w:lineRule="auto"/>
        <w:ind w:firstLine="709"/>
        <w:jc w:val="right"/>
        <w:rPr>
          <w:rFonts w:ascii="Times New Roman" w:eastAsia="Times New Roman" w:hAnsi="Times New Roman" w:cs="Times New Roman"/>
          <w:b/>
          <w:i/>
          <w:iCs/>
          <w:sz w:val="28"/>
          <w:szCs w:val="28"/>
          <w:lang w:eastAsia="ru-RU"/>
        </w:rPr>
      </w:pPr>
      <w:r w:rsidRPr="00A46BEA">
        <w:rPr>
          <w:rFonts w:ascii="Times New Roman" w:eastAsia="Times New Roman" w:hAnsi="Times New Roman" w:cs="Times New Roman"/>
          <w:b/>
          <w:i/>
          <w:iCs/>
          <w:sz w:val="28"/>
          <w:szCs w:val="28"/>
          <w:lang w:eastAsia="ru-RU"/>
        </w:rPr>
        <w:t>Авиценна</w:t>
      </w:r>
    </w:p>
    <w:p w:rsidR="00F214D3" w:rsidRPr="00A46BEA" w:rsidRDefault="00B54317" w:rsidP="00A66C4A">
      <w:pPr>
        <w:spacing w:line="360" w:lineRule="auto"/>
        <w:ind w:firstLine="709"/>
        <w:jc w:val="both"/>
        <w:rPr>
          <w:rFonts w:ascii="Times New Roman" w:eastAsia="Times New Roman" w:hAnsi="Times New Roman" w:cs="Times New Roman"/>
          <w:sz w:val="28"/>
          <w:szCs w:val="28"/>
          <w:lang w:eastAsia="ru-RU"/>
        </w:rPr>
      </w:pPr>
      <w:r w:rsidRPr="00A46BEA">
        <w:rPr>
          <w:rFonts w:ascii="Times New Roman" w:eastAsia="Times New Roman" w:hAnsi="Times New Roman" w:cs="Times New Roman"/>
          <w:sz w:val="28"/>
          <w:szCs w:val="28"/>
          <w:lang w:eastAsia="ru-RU"/>
        </w:rPr>
        <w:t xml:space="preserve">Российская Федерация  является многонациональным государством. Неоценима роль русского языка как языка межнационального общения. И в маленькой Республике Тыва, субъекте РФ, приоритетным направлением в образовании является преподавание русского языка и литературы. Каждый </w:t>
      </w:r>
      <w:r w:rsidRPr="00A46BEA">
        <w:rPr>
          <w:rFonts w:ascii="Times New Roman" w:eastAsia="Times New Roman" w:hAnsi="Times New Roman" w:cs="Times New Roman"/>
          <w:sz w:val="28"/>
          <w:szCs w:val="28"/>
          <w:lang w:eastAsia="ru-RU"/>
        </w:rPr>
        <w:lastRenderedPageBreak/>
        <w:t xml:space="preserve">народ, проживающий на территории России, имеет уникальную, неповторимую культуру, язык, традиции.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eastAsia="Times New Roman" w:hAnsi="Times New Roman" w:cs="Times New Roman"/>
          <w:sz w:val="28"/>
          <w:szCs w:val="28"/>
          <w:lang w:eastAsia="ru-RU"/>
        </w:rPr>
        <w:t>Предлагаем вашему вниманию разработку урока  развития речи, построенн</w:t>
      </w:r>
      <w:r w:rsidR="00A46BEA">
        <w:rPr>
          <w:rFonts w:ascii="Times New Roman" w:eastAsia="Times New Roman" w:hAnsi="Times New Roman" w:cs="Times New Roman"/>
          <w:sz w:val="28"/>
          <w:szCs w:val="28"/>
          <w:lang w:eastAsia="ru-RU"/>
        </w:rPr>
        <w:t>ого</w:t>
      </w:r>
      <w:r w:rsidRPr="00A46BEA">
        <w:rPr>
          <w:rFonts w:ascii="Times New Roman" w:eastAsia="Times New Roman" w:hAnsi="Times New Roman" w:cs="Times New Roman"/>
          <w:sz w:val="28"/>
          <w:szCs w:val="28"/>
          <w:lang w:eastAsia="ru-RU"/>
        </w:rPr>
        <w:t xml:space="preserve"> по технологии творческих мастерских </w:t>
      </w:r>
      <w:r w:rsidRPr="00A46BEA">
        <w:rPr>
          <w:rFonts w:ascii="Times New Roman" w:eastAsia="Times New Roman" w:hAnsi="Times New Roman" w:cs="Times New Roman"/>
          <w:b/>
          <w:sz w:val="28"/>
          <w:szCs w:val="28"/>
          <w:lang w:eastAsia="ru-RU"/>
        </w:rPr>
        <w:t>«Аржаана- символ самопожертвования» (по сказке «Аржаана» Са</w:t>
      </w:r>
      <w:r w:rsidR="00A46BEA">
        <w:rPr>
          <w:rFonts w:ascii="Times New Roman" w:eastAsia="Times New Roman" w:hAnsi="Times New Roman" w:cs="Times New Roman"/>
          <w:b/>
          <w:sz w:val="28"/>
          <w:szCs w:val="28"/>
          <w:lang w:eastAsia="ru-RU"/>
        </w:rPr>
        <w:t>инх</w:t>
      </w:r>
      <w:r w:rsidRPr="00A46BEA">
        <w:rPr>
          <w:rFonts w:ascii="Times New Roman" w:eastAsia="Times New Roman" w:hAnsi="Times New Roman" w:cs="Times New Roman"/>
          <w:b/>
          <w:sz w:val="28"/>
          <w:szCs w:val="28"/>
          <w:lang w:eastAsia="ru-RU"/>
        </w:rPr>
        <w:t>о Намчылак)»</w:t>
      </w:r>
      <w:r w:rsidRPr="00A46BEA">
        <w:rPr>
          <w:rFonts w:ascii="Times New Roman" w:eastAsia="Times New Roman" w:hAnsi="Times New Roman" w:cs="Times New Roman"/>
          <w:sz w:val="28"/>
          <w:szCs w:val="28"/>
          <w:lang w:eastAsia="ru-RU"/>
        </w:rPr>
        <w:t>.</w:t>
      </w:r>
      <w:r w:rsidRPr="00A46BEA">
        <w:rPr>
          <w:rFonts w:ascii="Times New Roman" w:hAnsi="Times New Roman" w:cs="Times New Roman"/>
          <w:sz w:val="28"/>
          <w:szCs w:val="28"/>
        </w:rPr>
        <w:t xml:space="preserve"> Данная разработка может использоваться и как сдвоенные учебные занятия, и как внеурочное занятие для 5-8 классов.</w:t>
      </w:r>
    </w:p>
    <w:p w:rsidR="00F214D3" w:rsidRPr="00A46BEA" w:rsidRDefault="00B54317" w:rsidP="00A66C4A">
      <w:pPr>
        <w:spacing w:line="360" w:lineRule="auto"/>
        <w:ind w:firstLine="709"/>
        <w:jc w:val="both"/>
        <w:rPr>
          <w:rFonts w:ascii="Times New Roman" w:eastAsia="Times New Roman" w:hAnsi="Times New Roman" w:cs="Times New Roman"/>
          <w:sz w:val="28"/>
          <w:szCs w:val="28"/>
          <w:lang w:eastAsia="ru-RU"/>
        </w:rPr>
      </w:pPr>
      <w:r w:rsidRPr="00A46BEA">
        <w:rPr>
          <w:rFonts w:ascii="Times New Roman" w:eastAsia="Times New Roman" w:hAnsi="Times New Roman" w:cs="Times New Roman"/>
          <w:sz w:val="28"/>
          <w:szCs w:val="28"/>
          <w:lang w:eastAsia="ru-RU"/>
        </w:rPr>
        <w:t xml:space="preserve">  В  практике на уроках русского языка и литературы систематически используем технологии педагогических мастерских. Видим, как это  эффективно. Конечно, невозможно использовать данную технологию на каждом уроке, но для проведения уроков развития речи, уроков повторения и обобщения она подходит идеально. В данном случае  ученику, уже имеющему основную базу данных, предлагается постичь тему в более широком формате. Он выдвигает гипотезу, формулирует цели, осуществляет выполнение какого-либо проекта и задания в группе, индивидуально, в паре. При презентации работ учеников, каждый видит свой уровень выполнения, выстраивает выводы.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eastAsia="Times New Roman" w:hAnsi="Times New Roman" w:cs="Times New Roman"/>
          <w:sz w:val="28"/>
          <w:szCs w:val="28"/>
          <w:lang w:eastAsia="ru-RU"/>
        </w:rPr>
        <w:t xml:space="preserve">  Мастерская – это технология, требующая от преподавателя перехода на позиции партнерства с учащимися, ненасилия,   приоритета процесса над результатом. Эта технология направлена на «погружение» участников мастерской в процесс поиска, познания и самопознания.  В мастерской учитель – это мастер. Он  не передает свои знания и умения незнающему и неумеющему, а лишь создает алгоритм действий, который разворачивает творческий процесс. А принимают участие в нем все, в том числе и сам учитель-мастер. В работе мастерской важен сам процесс, который приобщает к радости творчества, к самостоятельной исследовательской деятельности. Это дает ощущение собственной значимости и уважения к неповторимости другого [3]. </w:t>
      </w:r>
    </w:p>
    <w:p w:rsidR="00F214D3" w:rsidRPr="00A46BEA" w:rsidRDefault="00B54317" w:rsidP="00A66C4A">
      <w:pPr>
        <w:spacing w:line="360" w:lineRule="auto"/>
        <w:ind w:firstLine="709"/>
        <w:jc w:val="both"/>
        <w:rPr>
          <w:rFonts w:ascii="Times New Roman" w:eastAsia="Times New Roman" w:hAnsi="Times New Roman" w:cs="Times New Roman"/>
          <w:sz w:val="28"/>
          <w:szCs w:val="28"/>
          <w:lang w:eastAsia="ru-RU"/>
        </w:rPr>
      </w:pPr>
      <w:r w:rsidRPr="00A46BEA">
        <w:rPr>
          <w:rFonts w:ascii="Times New Roman" w:eastAsia="Times New Roman" w:hAnsi="Times New Roman" w:cs="Times New Roman"/>
          <w:sz w:val="28"/>
          <w:szCs w:val="28"/>
          <w:lang w:eastAsia="ru-RU"/>
        </w:rPr>
        <w:lastRenderedPageBreak/>
        <w:t>Мастерская – это совершенно иная форма организации учебной деятельности учащихся, чем урок. В творческих мастерских ученик не получает готовых знаний, он их добывает, строит сам.</w:t>
      </w:r>
    </w:p>
    <w:p w:rsidR="00F214D3" w:rsidRPr="00A46BEA" w:rsidRDefault="00B54317" w:rsidP="00A66C4A">
      <w:pPr>
        <w:spacing w:line="360" w:lineRule="auto"/>
        <w:ind w:firstLine="709"/>
        <w:jc w:val="both"/>
        <w:rPr>
          <w:rFonts w:ascii="Times New Roman" w:eastAsia="Times New Roman" w:hAnsi="Times New Roman" w:cs="Times New Roman"/>
          <w:sz w:val="28"/>
          <w:szCs w:val="28"/>
          <w:lang w:eastAsia="ru-RU"/>
        </w:rPr>
      </w:pPr>
      <w:r w:rsidRPr="00A46BEA">
        <w:rPr>
          <w:rFonts w:ascii="Times New Roman" w:eastAsia="Times New Roman" w:hAnsi="Times New Roman" w:cs="Times New Roman"/>
          <w:sz w:val="28"/>
          <w:szCs w:val="28"/>
          <w:lang w:eastAsia="ru-RU"/>
        </w:rPr>
        <w:t xml:space="preserve">               Каждое занятие мастерской является неповторимым и уникальным, поскольку его нельзя точно запрограммировать и расписать по минутам, ведь никогда не известно, как повернется ход событий, к каким выводам придут ученики, а учитель-мастер, следуя к истине вместе с ребятами, должен вовремя направить работу по нужному пути, одновременно стараясь не выделяться своим знанием. (Слова Авиценны, взятые в качестве эпиграфа, на наш взгляд, очень точно соответствуют методике данной технологии) </w:t>
      </w:r>
    </w:p>
    <w:p w:rsidR="00F214D3" w:rsidRPr="00A46BEA" w:rsidRDefault="00B54317" w:rsidP="00A66C4A">
      <w:pPr>
        <w:pStyle w:val="ab"/>
        <w:spacing w:line="360" w:lineRule="auto"/>
        <w:ind w:firstLine="709"/>
        <w:jc w:val="both"/>
        <w:rPr>
          <w:b/>
          <w:sz w:val="28"/>
          <w:szCs w:val="28"/>
        </w:rPr>
      </w:pPr>
      <w:r w:rsidRPr="00A46BEA">
        <w:rPr>
          <w:b/>
          <w:sz w:val="28"/>
          <w:szCs w:val="28"/>
        </w:rPr>
        <w:t>Этапы урока:</w:t>
      </w:r>
    </w:p>
    <w:p w:rsidR="00F214D3" w:rsidRPr="00A46BEA" w:rsidRDefault="00B54317" w:rsidP="00B54317">
      <w:pPr>
        <w:pStyle w:val="ac"/>
        <w:numPr>
          <w:ilvl w:val="0"/>
          <w:numId w:val="2"/>
        </w:numPr>
        <w:tabs>
          <w:tab w:val="left" w:pos="993"/>
        </w:tabs>
        <w:spacing w:after="0" w:line="360" w:lineRule="auto"/>
        <w:ind w:left="0" w:firstLine="709"/>
        <w:jc w:val="both"/>
        <w:rPr>
          <w:rFonts w:ascii="Times New Roman" w:eastAsia="Times New Roman" w:hAnsi="Times New Roman"/>
          <w:sz w:val="28"/>
          <w:szCs w:val="28"/>
          <w:lang w:eastAsia="ru-RU"/>
        </w:rPr>
      </w:pPr>
      <w:r w:rsidRPr="00A46BEA">
        <w:rPr>
          <w:rFonts w:ascii="Times New Roman" w:eastAsia="Times New Roman" w:hAnsi="Times New Roman"/>
          <w:sz w:val="28"/>
          <w:szCs w:val="28"/>
          <w:lang w:eastAsia="ru-RU"/>
        </w:rPr>
        <w:t xml:space="preserve">Индуктор – начало, мотивирующее творческую деятельность (проблемная ситуация, вопрос, задание). </w:t>
      </w:r>
    </w:p>
    <w:p w:rsidR="00F214D3" w:rsidRPr="00A46BEA" w:rsidRDefault="00B54317" w:rsidP="00B54317">
      <w:pPr>
        <w:pStyle w:val="ac"/>
        <w:numPr>
          <w:ilvl w:val="0"/>
          <w:numId w:val="2"/>
        </w:numPr>
        <w:tabs>
          <w:tab w:val="left" w:pos="993"/>
        </w:tabs>
        <w:spacing w:after="0" w:line="360" w:lineRule="auto"/>
        <w:ind w:left="0" w:firstLine="709"/>
        <w:jc w:val="both"/>
        <w:rPr>
          <w:rFonts w:ascii="Times New Roman" w:eastAsia="Times New Roman" w:hAnsi="Times New Roman"/>
          <w:sz w:val="28"/>
          <w:szCs w:val="28"/>
          <w:lang w:eastAsia="ru-RU"/>
        </w:rPr>
      </w:pPr>
      <w:r w:rsidRPr="00A46BEA">
        <w:rPr>
          <w:rFonts w:ascii="Times New Roman" w:eastAsia="Times New Roman" w:hAnsi="Times New Roman"/>
          <w:sz w:val="28"/>
          <w:szCs w:val="28"/>
          <w:lang w:eastAsia="ru-RU"/>
        </w:rPr>
        <w:t xml:space="preserve">Работа с материалом (текст, схемы, краски, модели, проект). </w:t>
      </w:r>
    </w:p>
    <w:p w:rsidR="00F214D3" w:rsidRPr="00A46BEA" w:rsidRDefault="00B54317" w:rsidP="00B54317">
      <w:pPr>
        <w:pStyle w:val="ac"/>
        <w:numPr>
          <w:ilvl w:val="0"/>
          <w:numId w:val="2"/>
        </w:numPr>
        <w:tabs>
          <w:tab w:val="left" w:pos="993"/>
        </w:tabs>
        <w:spacing w:after="0" w:line="360" w:lineRule="auto"/>
        <w:ind w:left="0" w:firstLine="709"/>
        <w:jc w:val="both"/>
        <w:rPr>
          <w:rFonts w:ascii="Times New Roman" w:eastAsia="Times New Roman" w:hAnsi="Times New Roman"/>
          <w:sz w:val="28"/>
          <w:szCs w:val="28"/>
          <w:lang w:eastAsia="ru-RU"/>
        </w:rPr>
      </w:pPr>
      <w:r w:rsidRPr="00A46BEA">
        <w:rPr>
          <w:rFonts w:ascii="Times New Roman" w:eastAsia="Times New Roman" w:hAnsi="Times New Roman"/>
          <w:sz w:val="28"/>
          <w:szCs w:val="28"/>
          <w:lang w:eastAsia="ru-RU"/>
        </w:rPr>
        <w:t xml:space="preserve">Соотнесение своей деятельности с деятельностью других. </w:t>
      </w:r>
    </w:p>
    <w:p w:rsidR="00F214D3" w:rsidRPr="00A46BEA" w:rsidRDefault="00B54317" w:rsidP="00B54317">
      <w:pPr>
        <w:pStyle w:val="ac"/>
        <w:numPr>
          <w:ilvl w:val="0"/>
          <w:numId w:val="2"/>
        </w:numPr>
        <w:tabs>
          <w:tab w:val="left" w:pos="993"/>
        </w:tabs>
        <w:spacing w:after="0" w:line="360" w:lineRule="auto"/>
        <w:ind w:left="0" w:firstLine="709"/>
        <w:jc w:val="both"/>
        <w:rPr>
          <w:rFonts w:ascii="Times New Roman" w:eastAsia="Times New Roman" w:hAnsi="Times New Roman"/>
          <w:sz w:val="28"/>
          <w:szCs w:val="28"/>
          <w:lang w:eastAsia="ru-RU"/>
        </w:rPr>
      </w:pPr>
      <w:r w:rsidRPr="00A46BEA">
        <w:rPr>
          <w:rFonts w:ascii="Times New Roman" w:eastAsia="Times New Roman" w:hAnsi="Times New Roman"/>
          <w:sz w:val="28"/>
          <w:szCs w:val="28"/>
          <w:lang w:eastAsia="ru-RU"/>
        </w:rPr>
        <w:t>Разрыв – внутреннее осознание необходимости нового поиска. Обращение к справочникам, учебникам, дальнейшее исследование.</w:t>
      </w:r>
    </w:p>
    <w:p w:rsidR="00F214D3" w:rsidRPr="00A46BEA" w:rsidRDefault="00B54317" w:rsidP="00B54317">
      <w:pPr>
        <w:pStyle w:val="ac"/>
        <w:numPr>
          <w:ilvl w:val="0"/>
          <w:numId w:val="2"/>
        </w:numPr>
        <w:tabs>
          <w:tab w:val="left" w:pos="993"/>
        </w:tabs>
        <w:spacing w:after="0" w:line="360" w:lineRule="auto"/>
        <w:ind w:left="0" w:firstLine="709"/>
        <w:jc w:val="both"/>
        <w:rPr>
          <w:rFonts w:ascii="Times New Roman" w:hAnsi="Times New Roman"/>
          <w:sz w:val="28"/>
          <w:szCs w:val="28"/>
        </w:rPr>
      </w:pPr>
      <w:r w:rsidRPr="00A46BEA">
        <w:rPr>
          <w:rFonts w:ascii="Times New Roman" w:eastAsia="Symbol" w:hAnsi="Times New Roman"/>
          <w:sz w:val="28"/>
          <w:szCs w:val="28"/>
          <w:lang w:eastAsia="ru-RU"/>
        </w:rPr>
        <w:t> </w:t>
      </w:r>
      <w:r w:rsidRPr="00A46BEA">
        <w:rPr>
          <w:rFonts w:ascii="Times New Roman" w:eastAsia="Times New Roman" w:hAnsi="Times New Roman"/>
          <w:sz w:val="28"/>
          <w:szCs w:val="28"/>
          <w:lang w:eastAsia="ru-RU"/>
        </w:rPr>
        <w:t xml:space="preserve">Творчество. </w:t>
      </w:r>
    </w:p>
    <w:p w:rsidR="00F214D3" w:rsidRPr="00A46BEA" w:rsidRDefault="00B54317" w:rsidP="00B54317">
      <w:pPr>
        <w:pStyle w:val="ac"/>
        <w:numPr>
          <w:ilvl w:val="0"/>
          <w:numId w:val="1"/>
        </w:numPr>
        <w:tabs>
          <w:tab w:val="left" w:pos="993"/>
        </w:tabs>
        <w:spacing w:after="0" w:line="360" w:lineRule="auto"/>
        <w:ind w:left="0" w:firstLine="709"/>
        <w:jc w:val="both"/>
        <w:rPr>
          <w:rFonts w:ascii="Times New Roman" w:eastAsia="Times New Roman" w:hAnsi="Times New Roman"/>
          <w:sz w:val="28"/>
          <w:szCs w:val="28"/>
          <w:lang w:eastAsia="ru-RU"/>
        </w:rPr>
      </w:pPr>
      <w:r w:rsidRPr="00A46BEA">
        <w:rPr>
          <w:rFonts w:ascii="Times New Roman" w:eastAsia="Times New Roman" w:hAnsi="Times New Roman"/>
          <w:sz w:val="28"/>
          <w:szCs w:val="28"/>
          <w:lang w:eastAsia="ru-RU"/>
        </w:rPr>
        <w:t xml:space="preserve"> Афиширование.</w:t>
      </w:r>
    </w:p>
    <w:p w:rsidR="00F214D3" w:rsidRPr="00A46BEA" w:rsidRDefault="00B54317" w:rsidP="00B54317">
      <w:pPr>
        <w:pStyle w:val="ac"/>
        <w:numPr>
          <w:ilvl w:val="0"/>
          <w:numId w:val="1"/>
        </w:numPr>
        <w:tabs>
          <w:tab w:val="left" w:pos="993"/>
        </w:tabs>
        <w:spacing w:after="0" w:line="360" w:lineRule="auto"/>
        <w:ind w:left="0" w:firstLine="709"/>
        <w:jc w:val="both"/>
        <w:rPr>
          <w:rFonts w:ascii="Times New Roman" w:eastAsia="Times New Roman" w:hAnsi="Times New Roman"/>
          <w:sz w:val="28"/>
          <w:szCs w:val="28"/>
          <w:lang w:eastAsia="ru-RU"/>
        </w:rPr>
      </w:pPr>
      <w:r w:rsidRPr="00A46BEA">
        <w:rPr>
          <w:rFonts w:ascii="Times New Roman" w:eastAsia="Times New Roman" w:hAnsi="Times New Roman"/>
          <w:sz w:val="28"/>
          <w:szCs w:val="28"/>
          <w:lang w:eastAsia="ru-RU"/>
        </w:rPr>
        <w:t>Рефлексия.</w:t>
      </w:r>
    </w:p>
    <w:p w:rsidR="00F214D3" w:rsidRPr="00A46BEA" w:rsidRDefault="00F214D3" w:rsidP="00A66C4A">
      <w:pPr>
        <w:pStyle w:val="ac"/>
        <w:tabs>
          <w:tab w:val="left" w:pos="720"/>
        </w:tabs>
        <w:spacing w:after="0" w:line="360" w:lineRule="auto"/>
        <w:ind w:left="0" w:firstLine="709"/>
        <w:jc w:val="both"/>
        <w:rPr>
          <w:rFonts w:ascii="Times New Roman" w:eastAsia="Times New Roman" w:hAnsi="Times New Roman"/>
          <w:sz w:val="28"/>
          <w:szCs w:val="28"/>
          <w:lang w:eastAsia="ru-RU"/>
        </w:rPr>
      </w:pPr>
    </w:p>
    <w:p w:rsidR="00F214D3" w:rsidRPr="00A46BEA" w:rsidRDefault="00B54317" w:rsidP="00B54317">
      <w:pPr>
        <w:pStyle w:val="ab"/>
        <w:numPr>
          <w:ilvl w:val="0"/>
          <w:numId w:val="1"/>
        </w:numPr>
        <w:tabs>
          <w:tab w:val="left" w:pos="993"/>
        </w:tabs>
        <w:spacing w:line="360" w:lineRule="auto"/>
        <w:ind w:left="0" w:firstLine="709"/>
        <w:jc w:val="both"/>
        <w:rPr>
          <w:sz w:val="28"/>
          <w:szCs w:val="28"/>
        </w:rPr>
      </w:pPr>
      <w:r w:rsidRPr="00A46BEA">
        <w:rPr>
          <w:sz w:val="28"/>
          <w:szCs w:val="28"/>
        </w:rPr>
        <w:t xml:space="preserve">Используемые </w:t>
      </w:r>
      <w:r w:rsidRPr="00A46BEA">
        <w:rPr>
          <w:b/>
          <w:sz w:val="28"/>
          <w:szCs w:val="28"/>
        </w:rPr>
        <w:t>методы</w:t>
      </w:r>
      <w:r w:rsidRPr="00A46BEA">
        <w:rPr>
          <w:sz w:val="28"/>
          <w:szCs w:val="28"/>
        </w:rPr>
        <w:t>: метод смысловых ассоциаций, метод самостоятельного конструирования определений, понятий, метод вживания, метод смыслового видения.</w:t>
      </w:r>
    </w:p>
    <w:p w:rsidR="00F214D3" w:rsidRPr="00A46BEA" w:rsidRDefault="00B54317" w:rsidP="00B54317">
      <w:pPr>
        <w:pStyle w:val="ab"/>
        <w:numPr>
          <w:ilvl w:val="0"/>
          <w:numId w:val="1"/>
        </w:numPr>
        <w:tabs>
          <w:tab w:val="left" w:pos="993"/>
        </w:tabs>
        <w:spacing w:line="360" w:lineRule="auto"/>
        <w:ind w:left="0" w:firstLine="709"/>
        <w:jc w:val="both"/>
        <w:rPr>
          <w:sz w:val="28"/>
          <w:szCs w:val="28"/>
        </w:rPr>
      </w:pPr>
      <w:r w:rsidRPr="00A46BEA">
        <w:rPr>
          <w:sz w:val="28"/>
          <w:szCs w:val="28"/>
        </w:rPr>
        <w:t>Тип урока –</w:t>
      </w:r>
      <w:r w:rsidRPr="00A46BEA">
        <w:rPr>
          <w:rStyle w:val="apple-converted-space"/>
          <w:sz w:val="28"/>
          <w:szCs w:val="28"/>
        </w:rPr>
        <w:t xml:space="preserve"> комбинированный (интеграция русского языка и литературы); </w:t>
      </w:r>
      <w:r w:rsidRPr="00A46BEA">
        <w:rPr>
          <w:sz w:val="28"/>
          <w:szCs w:val="28"/>
        </w:rPr>
        <w:t>урок усвоения навыков и умений.</w:t>
      </w:r>
    </w:p>
    <w:p w:rsidR="00F214D3" w:rsidRPr="00A46BEA" w:rsidRDefault="00B54317" w:rsidP="00B54317">
      <w:pPr>
        <w:pStyle w:val="ab"/>
        <w:numPr>
          <w:ilvl w:val="0"/>
          <w:numId w:val="1"/>
        </w:numPr>
        <w:tabs>
          <w:tab w:val="left" w:pos="993"/>
        </w:tabs>
        <w:spacing w:line="360" w:lineRule="auto"/>
        <w:ind w:left="0" w:firstLine="709"/>
        <w:jc w:val="both"/>
        <w:rPr>
          <w:sz w:val="28"/>
          <w:szCs w:val="28"/>
        </w:rPr>
      </w:pPr>
      <w:r w:rsidRPr="00A46BEA">
        <w:rPr>
          <w:sz w:val="28"/>
          <w:szCs w:val="28"/>
        </w:rPr>
        <w:t xml:space="preserve">Форма урока– урок-мастерская – позволяет учащимся раскрепоститься, сконцентрироваться на острых проблемах времени, не </w:t>
      </w:r>
      <w:r w:rsidRPr="00A46BEA">
        <w:rPr>
          <w:sz w:val="28"/>
          <w:szCs w:val="28"/>
        </w:rPr>
        <w:lastRenderedPageBreak/>
        <w:t>утративших свою актуальность и теперь, освоить в процессе деятельности изучаемую тему как свою, создать собственный, пусть небольшой, творческий «продукт», быть положительно оцененным по окончании работы.</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b/>
          <w:bCs/>
          <w:sz w:val="28"/>
          <w:szCs w:val="28"/>
        </w:rPr>
        <w:t>Цель урока:</w:t>
      </w:r>
      <w:r w:rsidRPr="00A46BEA">
        <w:rPr>
          <w:rStyle w:val="apple-converted-space"/>
          <w:rFonts w:ascii="Times New Roman" w:hAnsi="Times New Roman" w:cs="Times New Roman"/>
          <w:sz w:val="28"/>
          <w:szCs w:val="28"/>
        </w:rPr>
        <w:t>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Обучающая: познакомить  с музыкальной литературной сказкой Сайын-Хоо Намчылак «Аржаана»; помочь учащимся «увидеть» маленькую Республику Тыва на страницах сказки.</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Развивающая: выбрать навык восприятия литературного музыкального произведения; умение его комментировать; высказывать свое мнение; развивать умения текстуального анализа и навыки работы с литературным источником.</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Воспитательная: через комплексный анализ текста вывести учащихся к целостному анализу нравственных вопросов, рассматриваемых автором. Утвердить в глазах учеников незыблемые  нравственные ценности; воспитать духовность; создать целостное представление о природе родного края, о связи человека и природы..</w:t>
      </w:r>
    </w:p>
    <w:p w:rsidR="00F214D3" w:rsidRPr="00A46BEA" w:rsidRDefault="00B54317" w:rsidP="00A66C4A">
      <w:pPr>
        <w:pStyle w:val="ab"/>
        <w:shd w:val="clear" w:color="auto" w:fill="FFFFFF"/>
        <w:spacing w:line="360" w:lineRule="auto"/>
        <w:ind w:firstLine="709"/>
        <w:jc w:val="both"/>
        <w:rPr>
          <w:b/>
          <w:bCs/>
          <w:sz w:val="28"/>
          <w:szCs w:val="28"/>
        </w:rPr>
      </w:pPr>
      <w:r w:rsidRPr="00A46BEA">
        <w:rPr>
          <w:b/>
          <w:bCs/>
          <w:sz w:val="28"/>
          <w:szCs w:val="28"/>
        </w:rPr>
        <w:t>Задачи:</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sz w:val="28"/>
          <w:szCs w:val="28"/>
        </w:rPr>
      </w:pPr>
      <w:r w:rsidRPr="00A46BEA">
        <w:rPr>
          <w:b/>
          <w:bCs/>
          <w:sz w:val="28"/>
          <w:szCs w:val="28"/>
          <w:u w:val="single"/>
        </w:rPr>
        <w:t>Предметные</w:t>
      </w:r>
      <w:r w:rsidRPr="00A46BEA">
        <w:rPr>
          <w:b/>
          <w:bCs/>
          <w:sz w:val="28"/>
          <w:szCs w:val="28"/>
        </w:rPr>
        <w:t xml:space="preserve">: </w:t>
      </w:r>
      <w:r w:rsidRPr="00A46BEA">
        <w:rPr>
          <w:bCs/>
          <w:sz w:val="28"/>
          <w:szCs w:val="28"/>
        </w:rPr>
        <w:t xml:space="preserve">развить навыки сравнительного анализа и обобщения; </w:t>
      </w:r>
      <w:r w:rsidRPr="00A46BEA">
        <w:rPr>
          <w:sz w:val="28"/>
          <w:szCs w:val="28"/>
        </w:rPr>
        <w:t xml:space="preserve">узнать значение понятия «синквейн»; определить особенности стиля сказки «Аржаана»; отработать навыки определения изобразительно-выразительных средств языка (эпитеты, метафоры, сравнения, олицетворения), повторить морфологические признаки существительных, глаголов, прилагательных. </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sz w:val="28"/>
          <w:szCs w:val="28"/>
        </w:rPr>
      </w:pPr>
      <w:r w:rsidRPr="00A46BEA">
        <w:rPr>
          <w:b/>
          <w:bCs/>
          <w:sz w:val="28"/>
          <w:szCs w:val="28"/>
          <w:u w:val="single"/>
        </w:rPr>
        <w:t>Метапредметные</w:t>
      </w:r>
      <w:r w:rsidRPr="00A46BEA">
        <w:rPr>
          <w:b/>
          <w:bCs/>
          <w:sz w:val="28"/>
          <w:szCs w:val="28"/>
        </w:rPr>
        <w:t>: 1. Познавательные УУД:</w:t>
      </w:r>
      <w:r w:rsidRPr="00A46BEA">
        <w:rPr>
          <w:rStyle w:val="apple-converted-space"/>
          <w:sz w:val="28"/>
          <w:szCs w:val="28"/>
        </w:rPr>
        <w:t> </w:t>
      </w:r>
      <w:r w:rsidRPr="00A46BEA">
        <w:rPr>
          <w:sz w:val="28"/>
          <w:szCs w:val="28"/>
        </w:rPr>
        <w:t>обучить отбирать материал текста для работы над темой; развить навыки сравнительного анализа, проводить аналогии и делать выводы;</w:t>
      </w:r>
    </w:p>
    <w:p w:rsidR="00F214D3" w:rsidRPr="00A46BEA" w:rsidRDefault="00B54317" w:rsidP="00B54317">
      <w:pPr>
        <w:pStyle w:val="ab"/>
        <w:shd w:val="clear" w:color="auto" w:fill="FFFFFF"/>
        <w:tabs>
          <w:tab w:val="left" w:pos="993"/>
        </w:tabs>
        <w:spacing w:line="360" w:lineRule="auto"/>
        <w:ind w:firstLine="709"/>
        <w:jc w:val="both"/>
        <w:rPr>
          <w:sz w:val="28"/>
          <w:szCs w:val="28"/>
        </w:rPr>
      </w:pPr>
      <w:r w:rsidRPr="00A46BEA">
        <w:rPr>
          <w:b/>
          <w:sz w:val="28"/>
          <w:szCs w:val="28"/>
        </w:rPr>
        <w:t>2.Регулятивные УУД</w:t>
      </w:r>
      <w:r w:rsidRPr="00A46BEA">
        <w:rPr>
          <w:sz w:val="28"/>
          <w:szCs w:val="28"/>
        </w:rPr>
        <w:t>: закрепить умение концентрировать внимание</w:t>
      </w:r>
    </w:p>
    <w:p w:rsidR="00F214D3" w:rsidRPr="00A46BEA" w:rsidRDefault="00B54317" w:rsidP="00B54317">
      <w:pPr>
        <w:pStyle w:val="ab"/>
        <w:shd w:val="clear" w:color="auto" w:fill="FFFFFF"/>
        <w:tabs>
          <w:tab w:val="left" w:pos="993"/>
        </w:tabs>
        <w:spacing w:line="360" w:lineRule="auto"/>
        <w:ind w:firstLine="709"/>
        <w:jc w:val="both"/>
        <w:rPr>
          <w:sz w:val="28"/>
          <w:szCs w:val="28"/>
        </w:rPr>
      </w:pPr>
      <w:r w:rsidRPr="00A46BEA">
        <w:rPr>
          <w:b/>
          <w:sz w:val="28"/>
          <w:szCs w:val="28"/>
        </w:rPr>
        <w:t>3.Коммуникативные УУД</w:t>
      </w:r>
      <w:r w:rsidRPr="00A46BEA">
        <w:rPr>
          <w:sz w:val="28"/>
          <w:szCs w:val="28"/>
        </w:rPr>
        <w:t>: развить навыки групповой работы и работы со словарем; развитие монологической речи;</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sz w:val="28"/>
          <w:szCs w:val="28"/>
        </w:rPr>
      </w:pPr>
      <w:r w:rsidRPr="00A46BEA">
        <w:rPr>
          <w:b/>
          <w:bCs/>
          <w:sz w:val="28"/>
          <w:szCs w:val="28"/>
          <w:u w:val="single"/>
        </w:rPr>
        <w:lastRenderedPageBreak/>
        <w:t>Личностные:</w:t>
      </w:r>
      <w:r w:rsidRPr="00A46BEA">
        <w:rPr>
          <w:rStyle w:val="apple-converted-space"/>
          <w:sz w:val="28"/>
          <w:szCs w:val="28"/>
        </w:rPr>
        <w:t> продолжать обучение приемам речевого общения в ходе коллективного обсуждения проблем и принятия решений, умению отстаивать свою точку зрения</w:t>
      </w:r>
      <w:r w:rsidRPr="00A46BEA">
        <w:rPr>
          <w:sz w:val="28"/>
          <w:szCs w:val="28"/>
        </w:rPr>
        <w:t>; пробуждать стремление к вдумчивому чтению; воспитание нравственных качеств;</w:t>
      </w:r>
      <w:r w:rsidRPr="00A46BEA">
        <w:rPr>
          <w:rStyle w:val="c3"/>
          <w:sz w:val="28"/>
          <w:szCs w:val="28"/>
        </w:rPr>
        <w:t xml:space="preserve"> воспитывать социальную ответственность, толерантность.</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b/>
          <w:bCs/>
          <w:sz w:val="28"/>
          <w:szCs w:val="28"/>
          <w:u w:val="single"/>
        </w:rPr>
      </w:pPr>
      <w:r w:rsidRPr="00A46BEA">
        <w:rPr>
          <w:b/>
          <w:bCs/>
          <w:sz w:val="28"/>
          <w:szCs w:val="28"/>
          <w:u w:val="single"/>
        </w:rPr>
        <w:t>Ожидаемые результаты:</w:t>
      </w:r>
    </w:p>
    <w:p w:rsidR="00F214D3" w:rsidRPr="00A46BEA" w:rsidRDefault="00B54317" w:rsidP="00A66C4A">
      <w:pPr>
        <w:pStyle w:val="ab"/>
        <w:shd w:val="clear" w:color="auto" w:fill="FFFFFF"/>
        <w:spacing w:line="360" w:lineRule="auto"/>
        <w:ind w:firstLine="709"/>
        <w:jc w:val="both"/>
        <w:rPr>
          <w:sz w:val="28"/>
          <w:szCs w:val="28"/>
        </w:rPr>
      </w:pPr>
      <w:r w:rsidRPr="00A46BEA">
        <w:rPr>
          <w:b/>
          <w:bCs/>
          <w:sz w:val="28"/>
          <w:szCs w:val="28"/>
        </w:rPr>
        <w:t xml:space="preserve"> Личностные:</w:t>
      </w:r>
      <w:r w:rsidRPr="00A46BEA">
        <w:rPr>
          <w:rStyle w:val="apple-converted-space"/>
          <w:sz w:val="28"/>
          <w:szCs w:val="28"/>
        </w:rPr>
        <w:t> </w:t>
      </w:r>
      <w:r w:rsidRPr="00A46BEA">
        <w:rPr>
          <w:sz w:val="28"/>
          <w:szCs w:val="28"/>
        </w:rPr>
        <w:t>обучающиеся смогут оцен</w:t>
      </w:r>
      <w:r w:rsidR="00A46BEA">
        <w:rPr>
          <w:sz w:val="28"/>
          <w:szCs w:val="28"/>
        </w:rPr>
        <w:t>ить писательский талант Саинх</w:t>
      </w:r>
      <w:r w:rsidRPr="00A46BEA">
        <w:rPr>
          <w:sz w:val="28"/>
          <w:szCs w:val="28"/>
        </w:rPr>
        <w:t>о Намчылак  на примере сказки «Аржаана», смогут уяснить для себя некоторые уроки нравственности после прочтения, анализа данной сказки и использовать читательский опыт в реальных жизненных ситуациях.</w:t>
      </w:r>
    </w:p>
    <w:p w:rsidR="00F214D3" w:rsidRPr="00A46BEA" w:rsidRDefault="00B54317" w:rsidP="00A66C4A">
      <w:pPr>
        <w:pStyle w:val="ab"/>
        <w:shd w:val="clear" w:color="auto" w:fill="FFFFFF"/>
        <w:spacing w:line="360" w:lineRule="auto"/>
        <w:ind w:firstLine="709"/>
        <w:jc w:val="both"/>
        <w:rPr>
          <w:sz w:val="28"/>
          <w:szCs w:val="28"/>
        </w:rPr>
      </w:pPr>
      <w:r w:rsidRPr="00A46BEA">
        <w:rPr>
          <w:b/>
          <w:bCs/>
          <w:sz w:val="28"/>
          <w:szCs w:val="28"/>
        </w:rPr>
        <w:t>Метапредметные:</w:t>
      </w:r>
      <w:r w:rsidRPr="00A46BEA">
        <w:rPr>
          <w:rStyle w:val="apple-converted-space"/>
          <w:sz w:val="28"/>
          <w:szCs w:val="28"/>
        </w:rPr>
        <w:t> </w:t>
      </w:r>
      <w:r w:rsidRPr="00A46BEA">
        <w:rPr>
          <w:sz w:val="28"/>
          <w:szCs w:val="28"/>
        </w:rPr>
        <w:t>обучающиеся смогут усовершенствовать читательские умения и культуру речи; у каждого будет возможность побывать в «ситуации успеха»</w:t>
      </w:r>
    </w:p>
    <w:p w:rsidR="00F214D3" w:rsidRPr="00A46BEA" w:rsidRDefault="00B54317" w:rsidP="00A66C4A">
      <w:pPr>
        <w:pStyle w:val="ab"/>
        <w:shd w:val="clear" w:color="auto" w:fill="FFFFFF"/>
        <w:spacing w:line="360" w:lineRule="auto"/>
        <w:ind w:firstLine="709"/>
        <w:jc w:val="both"/>
        <w:rPr>
          <w:sz w:val="28"/>
          <w:szCs w:val="28"/>
        </w:rPr>
      </w:pPr>
      <w:r w:rsidRPr="00A46BEA">
        <w:rPr>
          <w:b/>
          <w:bCs/>
          <w:sz w:val="28"/>
          <w:szCs w:val="28"/>
        </w:rPr>
        <w:t>Предметные:</w:t>
      </w:r>
      <w:r w:rsidRPr="00A46BEA">
        <w:rPr>
          <w:rStyle w:val="apple-converted-space"/>
          <w:sz w:val="28"/>
          <w:szCs w:val="28"/>
        </w:rPr>
        <w:t> </w:t>
      </w:r>
      <w:r w:rsidRPr="00A46BEA">
        <w:rPr>
          <w:sz w:val="28"/>
          <w:szCs w:val="28"/>
        </w:rPr>
        <w:t>обучающиеся смогут составлять «синквейн», закрепить знания об изобразительно-выразительных средствах, повторить типы речи, морфологические и грамматические признаки частей речи.</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sz w:val="28"/>
          <w:szCs w:val="28"/>
        </w:rPr>
      </w:pPr>
      <w:r w:rsidRPr="00A46BEA">
        <w:rPr>
          <w:b/>
          <w:bCs/>
          <w:sz w:val="28"/>
          <w:szCs w:val="28"/>
        </w:rPr>
        <w:t>Форма работы обучающихся:</w:t>
      </w:r>
      <w:r w:rsidRPr="00A46BEA">
        <w:rPr>
          <w:rStyle w:val="apple-converted-space"/>
          <w:sz w:val="28"/>
          <w:szCs w:val="28"/>
        </w:rPr>
        <w:t> </w:t>
      </w:r>
      <w:r w:rsidRPr="00A46BEA">
        <w:rPr>
          <w:sz w:val="28"/>
          <w:szCs w:val="28"/>
        </w:rPr>
        <w:t>индивидуальная, групповая, в парах.</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sz w:val="28"/>
          <w:szCs w:val="28"/>
        </w:rPr>
      </w:pPr>
      <w:r w:rsidRPr="00A46BEA">
        <w:rPr>
          <w:b/>
          <w:bCs/>
          <w:sz w:val="28"/>
          <w:szCs w:val="28"/>
        </w:rPr>
        <w:t>Оборудование:</w:t>
      </w:r>
      <w:r w:rsidRPr="00A46BEA">
        <w:rPr>
          <w:sz w:val="28"/>
          <w:szCs w:val="28"/>
        </w:rPr>
        <w:t xml:space="preserve"> презентация, музыкальное сопровождение сказки «Аржаана» в исполнении автора, песня «Дагларым» (в переводе с тувинского «Мои горы») автора и исполнителя Са</w:t>
      </w:r>
      <w:r w:rsidR="00A46BEA">
        <w:rPr>
          <w:sz w:val="28"/>
          <w:szCs w:val="28"/>
        </w:rPr>
        <w:t>инх</w:t>
      </w:r>
      <w:r w:rsidRPr="00A46BEA">
        <w:rPr>
          <w:sz w:val="28"/>
          <w:szCs w:val="28"/>
        </w:rPr>
        <w:t xml:space="preserve">о Намчылак, карточки с заданиями, текст сказки «Аржаана». </w:t>
      </w:r>
    </w:p>
    <w:p w:rsidR="00F214D3" w:rsidRPr="00A46BEA" w:rsidRDefault="00B54317" w:rsidP="00B54317">
      <w:pPr>
        <w:pStyle w:val="ab"/>
        <w:numPr>
          <w:ilvl w:val="0"/>
          <w:numId w:val="1"/>
        </w:numPr>
        <w:shd w:val="clear" w:color="auto" w:fill="FFFFFF"/>
        <w:tabs>
          <w:tab w:val="left" w:pos="993"/>
        </w:tabs>
        <w:spacing w:line="360" w:lineRule="auto"/>
        <w:ind w:left="0" w:firstLine="709"/>
        <w:jc w:val="both"/>
        <w:rPr>
          <w:sz w:val="28"/>
          <w:szCs w:val="28"/>
        </w:rPr>
      </w:pPr>
      <w:r w:rsidRPr="00A46BEA">
        <w:rPr>
          <w:b/>
          <w:bCs/>
          <w:sz w:val="28"/>
          <w:szCs w:val="28"/>
        </w:rPr>
        <w:t>Опережающее задание:</w:t>
      </w:r>
      <w:r w:rsidR="00A46BEA">
        <w:rPr>
          <w:sz w:val="28"/>
          <w:szCs w:val="28"/>
        </w:rPr>
        <w:t xml:space="preserve"> прочитать сказку Саинх</w:t>
      </w:r>
      <w:r w:rsidRPr="00A46BEA">
        <w:rPr>
          <w:sz w:val="28"/>
          <w:szCs w:val="28"/>
        </w:rPr>
        <w:t>о Намчылак «Аржаана».</w:t>
      </w:r>
    </w:p>
    <w:p w:rsidR="00F214D3" w:rsidRPr="00A46BEA" w:rsidRDefault="00B54317" w:rsidP="00A66C4A">
      <w:pPr>
        <w:pStyle w:val="ad"/>
        <w:spacing w:line="360" w:lineRule="auto"/>
        <w:ind w:firstLine="709"/>
        <w:jc w:val="both"/>
        <w:rPr>
          <w:rFonts w:ascii="Times New Roman" w:hAnsi="Times New Roman" w:cs="Times New Roman"/>
          <w:b/>
          <w:sz w:val="28"/>
          <w:szCs w:val="28"/>
        </w:rPr>
      </w:pPr>
      <w:r w:rsidRPr="00A46BEA">
        <w:rPr>
          <w:rFonts w:ascii="Times New Roman" w:hAnsi="Times New Roman" w:cs="Times New Roman"/>
          <w:b/>
          <w:sz w:val="28"/>
          <w:szCs w:val="28"/>
        </w:rPr>
        <w:t>План урока:</w:t>
      </w:r>
    </w:p>
    <w:p w:rsidR="00F214D3" w:rsidRPr="00A46BEA" w:rsidRDefault="00B54317" w:rsidP="00B54317">
      <w:pPr>
        <w:pStyle w:val="ab"/>
        <w:numPr>
          <w:ilvl w:val="0"/>
          <w:numId w:val="4"/>
        </w:numPr>
        <w:shd w:val="clear" w:color="auto" w:fill="FFFFFF"/>
        <w:tabs>
          <w:tab w:val="left" w:pos="993"/>
        </w:tabs>
        <w:spacing w:line="360" w:lineRule="auto"/>
        <w:ind w:left="0" w:firstLine="709"/>
        <w:jc w:val="both"/>
        <w:rPr>
          <w:b/>
          <w:bCs/>
          <w:sz w:val="28"/>
          <w:szCs w:val="28"/>
        </w:rPr>
      </w:pPr>
      <w:r w:rsidRPr="00A46BEA">
        <w:rPr>
          <w:b/>
          <w:bCs/>
          <w:sz w:val="28"/>
          <w:szCs w:val="28"/>
        </w:rPr>
        <w:t>Самоопределение к деятельности (организационный момент).</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b/>
          <w:sz w:val="28"/>
          <w:szCs w:val="28"/>
        </w:rPr>
        <w:t>«Индукция» («наведение»)</w:t>
      </w:r>
      <w:r w:rsidRPr="00A46BEA">
        <w:rPr>
          <w:rFonts w:ascii="Times New Roman" w:hAnsi="Times New Roman" w:cs="Times New Roman"/>
          <w:sz w:val="28"/>
          <w:szCs w:val="28"/>
        </w:rPr>
        <w:t xml:space="preserve"> — создание эмоционального настроя, включение подсознания, области чувств каждого ученика, создание личного отношения к предмету обсуждения. Индуктор — слово, образ, фраза, предмет, звук, мелодия, текст, рисунок и т. д. — всё, что может разбудить </w:t>
      </w:r>
      <w:r w:rsidRPr="00A46BEA">
        <w:rPr>
          <w:rFonts w:ascii="Times New Roman" w:hAnsi="Times New Roman" w:cs="Times New Roman"/>
          <w:sz w:val="28"/>
          <w:szCs w:val="28"/>
        </w:rPr>
        <w:lastRenderedPageBreak/>
        <w:t xml:space="preserve">чувство, вызвать поток ассоциаций, воспоминаний, ощущений, вопросов. </w:t>
      </w:r>
      <w:r w:rsidRPr="00A46BEA">
        <w:rPr>
          <w:rFonts w:ascii="Times New Roman" w:hAnsi="Times New Roman" w:cs="Times New Roman"/>
          <w:b/>
          <w:sz w:val="28"/>
          <w:szCs w:val="28"/>
          <w:u w:val="single"/>
        </w:rPr>
        <w:t>Создание синквейна на темы «Сказка», «Зима», «Самопожертвование», «Аржаана».</w:t>
      </w:r>
      <w:r w:rsidRPr="00A46BEA">
        <w:rPr>
          <w:rFonts w:ascii="Times New Roman" w:hAnsi="Times New Roman" w:cs="Times New Roman"/>
          <w:sz w:val="28"/>
          <w:szCs w:val="28"/>
        </w:rPr>
        <w:t xml:space="preserve"> (Синквейн – короткое нерифмованное стихотворение из пяти строк: </w:t>
      </w:r>
      <w:r w:rsidRPr="00A46BEA">
        <w:rPr>
          <w:rFonts w:ascii="Times New Roman" w:eastAsia="Times New Roman" w:hAnsi="Times New Roman" w:cs="Times New Roman"/>
          <w:sz w:val="28"/>
          <w:szCs w:val="28"/>
          <w:lang w:eastAsia="ru-RU"/>
        </w:rPr>
        <w:t xml:space="preserve"> </w:t>
      </w:r>
      <w:r w:rsidRPr="00A46BEA">
        <w:rPr>
          <w:rFonts w:ascii="Times New Roman" w:eastAsia="Times New Roman" w:hAnsi="Times New Roman" w:cs="Times New Roman"/>
          <w:b/>
          <w:bCs/>
          <w:sz w:val="28"/>
          <w:szCs w:val="28"/>
          <w:lang w:eastAsia="ru-RU"/>
        </w:rPr>
        <w:t>первая строка – тема синквейна</w:t>
      </w:r>
      <w:r w:rsidRPr="00A46BEA">
        <w:rPr>
          <w:rFonts w:ascii="Times New Roman" w:eastAsia="Times New Roman" w:hAnsi="Times New Roman" w:cs="Times New Roman"/>
          <w:sz w:val="28"/>
          <w:szCs w:val="28"/>
          <w:lang w:eastAsia="ru-RU"/>
        </w:rPr>
        <w:t xml:space="preserve">, одно слово, существительное или местоимение; </w:t>
      </w:r>
      <w:r w:rsidRPr="00A46BEA">
        <w:rPr>
          <w:rFonts w:ascii="Times New Roman" w:eastAsia="Times New Roman" w:hAnsi="Times New Roman" w:cs="Times New Roman"/>
          <w:b/>
          <w:bCs/>
          <w:sz w:val="28"/>
          <w:szCs w:val="28"/>
          <w:lang w:eastAsia="ru-RU"/>
        </w:rPr>
        <w:t>вторая строка – два прилагательных или причастия</w:t>
      </w:r>
      <w:r w:rsidRPr="00A46BEA">
        <w:rPr>
          <w:rFonts w:ascii="Times New Roman" w:eastAsia="Times New Roman" w:hAnsi="Times New Roman" w:cs="Times New Roman"/>
          <w:sz w:val="28"/>
          <w:szCs w:val="28"/>
          <w:lang w:eastAsia="ru-RU"/>
        </w:rPr>
        <w:t>, которые описывают свойства темы;</w:t>
      </w:r>
      <w:r w:rsidRPr="00A46BEA">
        <w:rPr>
          <w:rFonts w:ascii="Times New Roman" w:eastAsia="Times New Roman" w:hAnsi="Times New Roman" w:cs="Times New Roman"/>
          <w:sz w:val="28"/>
          <w:szCs w:val="28"/>
          <w:lang w:eastAsia="ru-RU"/>
        </w:rPr>
        <w:br/>
      </w:r>
      <w:r w:rsidRPr="00A46BEA">
        <w:rPr>
          <w:rFonts w:ascii="Times New Roman" w:eastAsia="Times New Roman" w:hAnsi="Times New Roman" w:cs="Times New Roman"/>
          <w:b/>
          <w:bCs/>
          <w:sz w:val="28"/>
          <w:szCs w:val="28"/>
          <w:lang w:eastAsia="ru-RU"/>
        </w:rPr>
        <w:t>третья строка – </w:t>
      </w:r>
      <w:hyperlink r:id="rId11">
        <w:r w:rsidRPr="00A46BEA">
          <w:rPr>
            <w:rStyle w:val="-"/>
            <w:rFonts w:ascii="Times New Roman" w:hAnsi="Times New Roman" w:cs="Times New Roman"/>
            <w:color w:val="auto"/>
            <w:sz w:val="28"/>
            <w:szCs w:val="28"/>
          </w:rPr>
          <w:t>три глагола</w:t>
        </w:r>
      </w:hyperlink>
      <w:r w:rsidRPr="00A46BEA">
        <w:rPr>
          <w:rFonts w:ascii="Times New Roman" w:eastAsia="Times New Roman" w:hAnsi="Times New Roman" w:cs="Times New Roman"/>
          <w:b/>
          <w:bCs/>
          <w:sz w:val="28"/>
          <w:szCs w:val="28"/>
          <w:lang w:eastAsia="ru-RU"/>
        </w:rPr>
        <w:t> или деепричастия</w:t>
      </w:r>
      <w:r w:rsidRPr="00A46BEA">
        <w:rPr>
          <w:rFonts w:ascii="Times New Roman" w:eastAsia="Times New Roman" w:hAnsi="Times New Roman" w:cs="Times New Roman"/>
          <w:sz w:val="28"/>
          <w:szCs w:val="28"/>
          <w:lang w:eastAsia="ru-RU"/>
        </w:rPr>
        <w:t xml:space="preserve">, рассказывающие о действиях темы; </w:t>
      </w:r>
      <w:r w:rsidRPr="00A46BEA">
        <w:rPr>
          <w:rFonts w:ascii="Times New Roman" w:eastAsia="Times New Roman" w:hAnsi="Times New Roman" w:cs="Times New Roman"/>
          <w:b/>
          <w:bCs/>
          <w:sz w:val="28"/>
          <w:szCs w:val="28"/>
          <w:lang w:eastAsia="ru-RU"/>
        </w:rPr>
        <w:t>четвертая строка – предложение из четырех слов</w:t>
      </w:r>
      <w:r w:rsidRPr="00A46BEA">
        <w:rPr>
          <w:rFonts w:ascii="Times New Roman" w:eastAsia="Times New Roman" w:hAnsi="Times New Roman" w:cs="Times New Roman"/>
          <w:sz w:val="28"/>
          <w:szCs w:val="28"/>
          <w:lang w:eastAsia="ru-RU"/>
        </w:rPr>
        <w:t xml:space="preserve">, выражающая личное отношение автора синквейна к теме; </w:t>
      </w:r>
      <w:r w:rsidRPr="00A46BEA">
        <w:rPr>
          <w:rFonts w:ascii="Times New Roman" w:hAnsi="Times New Roman" w:cs="Times New Roman"/>
          <w:b/>
          <w:bCs/>
          <w:sz w:val="28"/>
          <w:szCs w:val="28"/>
        </w:rPr>
        <w:t>пятая строка – одно слово</w:t>
      </w:r>
      <w:r w:rsidRPr="00A46BEA">
        <w:rPr>
          <w:rFonts w:ascii="Times New Roman" w:hAnsi="Times New Roman" w:cs="Times New Roman"/>
          <w:sz w:val="28"/>
          <w:szCs w:val="28"/>
        </w:rPr>
        <w:t> (любая часть речи), выражающее суть темы; своего рода резюме.)</w:t>
      </w:r>
      <w:r w:rsidRPr="00A46BEA">
        <w:rPr>
          <w:rFonts w:ascii="Times New Roman" w:hAnsi="Times New Roman" w:cs="Times New Roman"/>
          <w:sz w:val="28"/>
          <w:szCs w:val="28"/>
        </w:rPr>
        <w:br/>
      </w:r>
      <w:r w:rsidRPr="00A46BEA">
        <w:rPr>
          <w:rFonts w:ascii="Times New Roman" w:hAnsi="Times New Roman" w:cs="Times New Roman"/>
          <w:sz w:val="28"/>
          <w:szCs w:val="28"/>
        </w:rPr>
        <w:br/>
      </w:r>
      <w:r w:rsidRPr="00A46BEA">
        <w:rPr>
          <w:rFonts w:ascii="Times New Roman" w:hAnsi="Times New Roman" w:cs="Times New Roman"/>
          <w:b/>
          <w:sz w:val="28"/>
          <w:szCs w:val="28"/>
        </w:rPr>
        <w:t>Словарная работа</w:t>
      </w:r>
    </w:p>
    <w:p w:rsidR="00F214D3" w:rsidRPr="00A46BEA" w:rsidRDefault="00B54317" w:rsidP="00B54317">
      <w:pPr>
        <w:pStyle w:val="ab"/>
        <w:numPr>
          <w:ilvl w:val="0"/>
          <w:numId w:val="5"/>
        </w:numPr>
        <w:shd w:val="clear" w:color="auto" w:fill="FFFFFF"/>
        <w:tabs>
          <w:tab w:val="left" w:pos="993"/>
        </w:tabs>
        <w:spacing w:line="360" w:lineRule="auto"/>
        <w:ind w:left="0" w:firstLine="709"/>
        <w:jc w:val="both"/>
        <w:rPr>
          <w:sz w:val="28"/>
          <w:szCs w:val="28"/>
        </w:rPr>
      </w:pPr>
      <w:r w:rsidRPr="00A46BEA">
        <w:rPr>
          <w:b/>
          <w:sz w:val="28"/>
          <w:szCs w:val="28"/>
        </w:rPr>
        <w:t>«Социоконструкция</w:t>
      </w:r>
      <w:r w:rsidRPr="00A46BEA">
        <w:rPr>
          <w:sz w:val="28"/>
          <w:szCs w:val="28"/>
        </w:rPr>
        <w:t xml:space="preserve">» — построение этих элементов группой. Работа с текстами: </w:t>
      </w:r>
      <w:r w:rsidRPr="00A46BEA">
        <w:rPr>
          <w:b/>
          <w:sz w:val="28"/>
          <w:szCs w:val="28"/>
        </w:rPr>
        <w:t>1 группа-</w:t>
      </w:r>
      <w:r w:rsidRPr="00A46BEA">
        <w:rPr>
          <w:sz w:val="28"/>
          <w:szCs w:val="28"/>
        </w:rPr>
        <w:t xml:space="preserve">  нахождение изобразительно-выразительных средств в сказке «Аржаана». </w:t>
      </w:r>
      <w:r w:rsidRPr="00A46BEA">
        <w:rPr>
          <w:b/>
          <w:sz w:val="28"/>
          <w:szCs w:val="28"/>
        </w:rPr>
        <w:t>2 группа-</w:t>
      </w:r>
      <w:r w:rsidRPr="00A46BEA">
        <w:rPr>
          <w:sz w:val="28"/>
          <w:szCs w:val="28"/>
        </w:rPr>
        <w:t xml:space="preserve"> инсценирование любого эпизода сказки по выбору  детей.   </w:t>
      </w:r>
      <w:r w:rsidRPr="00A46BEA">
        <w:rPr>
          <w:b/>
          <w:sz w:val="28"/>
          <w:szCs w:val="28"/>
        </w:rPr>
        <w:t>3 группа</w:t>
      </w:r>
      <w:r w:rsidRPr="00A46BEA">
        <w:rPr>
          <w:sz w:val="28"/>
          <w:szCs w:val="28"/>
        </w:rPr>
        <w:t xml:space="preserve">- придумать свою концовку сказки. </w:t>
      </w:r>
    </w:p>
    <w:p w:rsidR="00F214D3" w:rsidRPr="00A46BEA" w:rsidRDefault="00B54317" w:rsidP="00B54317">
      <w:pPr>
        <w:pStyle w:val="ab"/>
        <w:numPr>
          <w:ilvl w:val="0"/>
          <w:numId w:val="5"/>
        </w:numPr>
        <w:shd w:val="clear" w:color="auto" w:fill="FFFFFF"/>
        <w:tabs>
          <w:tab w:val="left" w:pos="993"/>
        </w:tabs>
        <w:spacing w:line="360" w:lineRule="auto"/>
        <w:ind w:left="0" w:firstLine="709"/>
        <w:jc w:val="both"/>
        <w:rPr>
          <w:sz w:val="28"/>
          <w:szCs w:val="28"/>
        </w:rPr>
      </w:pPr>
      <w:r w:rsidRPr="00A46BEA">
        <w:rPr>
          <w:b/>
          <w:sz w:val="28"/>
          <w:szCs w:val="28"/>
        </w:rPr>
        <w:t>«Афиширование»</w:t>
      </w:r>
      <w:r w:rsidRPr="00A46BEA">
        <w:rPr>
          <w:sz w:val="28"/>
          <w:szCs w:val="28"/>
        </w:rPr>
        <w:t xml:space="preserve"> — вывешивание «произведений» — работ учеников и Мастера (текстов, рисунков, проектов, решений) в аудитории и ознакомление с ними — все ходят, читают, обсуждают или зачитывают вслух (автор, Мастер, другой ученик). </w:t>
      </w:r>
    </w:p>
    <w:p w:rsidR="00F214D3" w:rsidRPr="00A46BEA" w:rsidRDefault="00B54317" w:rsidP="00B54317">
      <w:pPr>
        <w:pStyle w:val="ab"/>
        <w:numPr>
          <w:ilvl w:val="0"/>
          <w:numId w:val="5"/>
        </w:numPr>
        <w:shd w:val="clear" w:color="auto" w:fill="FFFFFF"/>
        <w:tabs>
          <w:tab w:val="left" w:pos="993"/>
        </w:tabs>
        <w:spacing w:line="360" w:lineRule="auto"/>
        <w:ind w:left="0" w:firstLine="709"/>
        <w:jc w:val="both"/>
        <w:rPr>
          <w:sz w:val="28"/>
          <w:szCs w:val="28"/>
        </w:rPr>
      </w:pPr>
      <w:r w:rsidRPr="00A46BEA">
        <w:rPr>
          <w:b/>
          <w:sz w:val="28"/>
          <w:szCs w:val="28"/>
        </w:rPr>
        <w:t>«Разрыв»</w:t>
      </w:r>
      <w:r w:rsidRPr="00A46BEA">
        <w:rPr>
          <w:sz w:val="28"/>
          <w:szCs w:val="28"/>
        </w:rPr>
        <w:t xml:space="preserve"> — внутреннее осознание участником мастерской неполноты или несоответствия своего старого знания новому, внутренний эмоциональный конфликт, подвигающий к углублению в проблему, к поиску ответов, к сверке нового знания с литературным или научным источником. Обращение к Аржаане, Хозяйке Тайги, волкам, дедушке и бабушке. Использование метода «вживание» (Участники Мастерской выступают в роли Аржааны, Хозяйки Тайги, волков, дедушки и бабушки, Весны.)</w:t>
      </w:r>
    </w:p>
    <w:p w:rsidR="00F214D3" w:rsidRPr="00A46BEA" w:rsidRDefault="00B54317" w:rsidP="00A66C4A">
      <w:pPr>
        <w:pStyle w:val="ab"/>
        <w:numPr>
          <w:ilvl w:val="0"/>
          <w:numId w:val="5"/>
        </w:numPr>
        <w:shd w:val="clear" w:color="auto" w:fill="FFFFFF"/>
        <w:tabs>
          <w:tab w:val="left" w:pos="993"/>
        </w:tabs>
        <w:spacing w:line="360" w:lineRule="auto"/>
        <w:ind w:left="0" w:firstLine="709"/>
        <w:jc w:val="both"/>
        <w:rPr>
          <w:sz w:val="28"/>
          <w:szCs w:val="28"/>
        </w:rPr>
      </w:pPr>
      <w:r w:rsidRPr="00A46BEA">
        <w:rPr>
          <w:sz w:val="28"/>
          <w:szCs w:val="28"/>
        </w:rPr>
        <w:t xml:space="preserve"> </w:t>
      </w:r>
      <w:r w:rsidRPr="00A46BEA">
        <w:rPr>
          <w:b/>
          <w:sz w:val="28"/>
          <w:szCs w:val="28"/>
        </w:rPr>
        <w:t>«Рефлексия»</w:t>
      </w:r>
      <w:r w:rsidRPr="00A46BEA">
        <w:rPr>
          <w:sz w:val="28"/>
          <w:szCs w:val="28"/>
        </w:rPr>
        <w:t xml:space="preserve"> — отражение чувств, ощущений, возникших у учащихся в ходе мастерской.</w:t>
      </w:r>
    </w:p>
    <w:p w:rsidR="00F214D3" w:rsidRPr="00A46BEA" w:rsidRDefault="00B54317" w:rsidP="00A66C4A">
      <w:pPr>
        <w:pStyle w:val="ab"/>
        <w:shd w:val="clear" w:color="auto" w:fill="FFFFFF"/>
        <w:spacing w:line="360" w:lineRule="auto"/>
        <w:ind w:firstLine="709"/>
        <w:jc w:val="both"/>
        <w:rPr>
          <w:b/>
          <w:bCs/>
          <w:sz w:val="28"/>
          <w:szCs w:val="28"/>
        </w:rPr>
      </w:pPr>
      <w:r w:rsidRPr="00A46BEA">
        <w:rPr>
          <w:b/>
          <w:bCs/>
          <w:sz w:val="28"/>
          <w:szCs w:val="28"/>
        </w:rPr>
        <w:lastRenderedPageBreak/>
        <w:t>Ход урока</w:t>
      </w:r>
    </w:p>
    <w:p w:rsidR="00F214D3" w:rsidRPr="00A46BEA" w:rsidRDefault="00B54317" w:rsidP="00A66C4A">
      <w:pPr>
        <w:pStyle w:val="ab"/>
        <w:numPr>
          <w:ilvl w:val="1"/>
          <w:numId w:val="3"/>
        </w:numPr>
        <w:shd w:val="clear" w:color="auto" w:fill="FFFFFF"/>
        <w:tabs>
          <w:tab w:val="clear" w:pos="1440"/>
          <w:tab w:val="left" w:pos="993"/>
        </w:tabs>
        <w:spacing w:line="360" w:lineRule="auto"/>
        <w:ind w:left="0" w:firstLine="709"/>
        <w:jc w:val="both"/>
        <w:rPr>
          <w:b/>
          <w:bCs/>
          <w:sz w:val="28"/>
          <w:szCs w:val="28"/>
          <w:u w:val="single"/>
        </w:rPr>
      </w:pPr>
      <w:r w:rsidRPr="00A46BEA">
        <w:rPr>
          <w:b/>
          <w:bCs/>
          <w:sz w:val="28"/>
          <w:szCs w:val="28"/>
          <w:u w:val="single"/>
        </w:rPr>
        <w:t>Самоопределение к деятельности (организационный момент).</w:t>
      </w:r>
    </w:p>
    <w:p w:rsidR="00F214D3" w:rsidRPr="00A46BEA" w:rsidRDefault="00B54317" w:rsidP="00A66C4A">
      <w:pPr>
        <w:pStyle w:val="ad"/>
        <w:spacing w:line="360" w:lineRule="auto"/>
        <w:ind w:firstLine="709"/>
        <w:jc w:val="both"/>
        <w:rPr>
          <w:rFonts w:ascii="Times New Roman" w:hAnsi="Times New Roman" w:cs="Times New Roman"/>
          <w:b/>
          <w:sz w:val="28"/>
          <w:szCs w:val="28"/>
        </w:rPr>
      </w:pPr>
      <w:r w:rsidRPr="00A46BEA">
        <w:rPr>
          <w:rFonts w:ascii="Times New Roman" w:hAnsi="Times New Roman" w:cs="Times New Roman"/>
          <w:b/>
          <w:sz w:val="28"/>
          <w:szCs w:val="28"/>
        </w:rPr>
        <w:t xml:space="preserve">Вступительное слово. </w:t>
      </w:r>
    </w:p>
    <w:p w:rsidR="00F214D3" w:rsidRPr="00A46BEA" w:rsidRDefault="00B54317" w:rsidP="00A66C4A">
      <w:pPr>
        <w:pStyle w:val="ab"/>
        <w:shd w:val="clear" w:color="auto" w:fill="FFFFFF"/>
        <w:spacing w:line="360" w:lineRule="auto"/>
        <w:ind w:firstLine="709"/>
        <w:jc w:val="both"/>
        <w:rPr>
          <w:sz w:val="28"/>
          <w:szCs w:val="28"/>
        </w:rPr>
      </w:pPr>
      <w:r w:rsidRPr="00A46BEA">
        <w:rPr>
          <w:sz w:val="28"/>
          <w:szCs w:val="28"/>
        </w:rPr>
        <w:t>- Добрый день, а что это значит? Это значит, что день был по-доброму начат, если день был по-доброму прожит, он счастливые дни умножит! А задумываемся ли мы, когда говорим при встрече фразу «Добрый день», на самом ли деле мы желаем этому человеку добра? От чистого ли сердца идут эти слова приветствия? Всегда ли мы улыбаемся, когда здороваемся? Как будет радостно и хорошо, если каждый будет приветствовать с улыбкой друг друга. И я хочу поделиться с вами улыбкой. У вас такие солнечные, лучистые улыбки, что от них ярче становится день, а на душе теплеет. Порадуйте своей улыбкой тех, кто с вами рядом. Улыбнитесь друг другу! Прочувствуйте теплоту, свет, радость подаренных вам улыбок, и пронесите это настроение через весь урок.</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Сегодня мы проведем не обычный урок, а урок- мастерскую. Какие ассоциации возникают при этом слове? (Технология, творчество, радость, инструменты…) </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Надеюсь на нашей мастерской будет царить атмосфера творчества, радости, удовлетворения от работы. Прежде всего, у каждого из вас будет свобода выбора: может кто-то захочет творить один, а не в группе. Кто-то постесняется высказаться вслух, он может письменно. Т.е. у каждого будет выбор. Но условие: каждый должен создать  творческий продукт- рисунок, гипотезу, синквейн и т.д.</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Вы прочитали сказку  известной этно и фолк-певицы Са</w:t>
      </w:r>
      <w:r w:rsidR="00A46BEA">
        <w:rPr>
          <w:rFonts w:ascii="Times New Roman" w:hAnsi="Times New Roman" w:cs="Times New Roman"/>
          <w:sz w:val="28"/>
          <w:szCs w:val="28"/>
        </w:rPr>
        <w:t>инх</w:t>
      </w:r>
      <w:r w:rsidRPr="00A46BEA">
        <w:rPr>
          <w:rFonts w:ascii="Times New Roman" w:hAnsi="Times New Roman" w:cs="Times New Roman"/>
          <w:sz w:val="28"/>
          <w:szCs w:val="28"/>
        </w:rPr>
        <w:t>о Намчылак «Аржаана». Она закончила Кызыльскую школу №2 (Кызыл - столица Республики Тыва), получила музыкальное образование в городе Кызыле, затем в Москве. Для детей писать  очень сложно. Для детей может писать человек, который сохранил в душе ребенка. Сегодня хотим познакомить вас с малоизвестной стороной талантливой певицы Са</w:t>
      </w:r>
      <w:r w:rsidR="00A46BEA">
        <w:rPr>
          <w:rFonts w:ascii="Times New Roman" w:hAnsi="Times New Roman" w:cs="Times New Roman"/>
          <w:sz w:val="28"/>
          <w:szCs w:val="28"/>
        </w:rPr>
        <w:t>инх</w:t>
      </w:r>
      <w:r w:rsidRPr="00A46BEA">
        <w:rPr>
          <w:rFonts w:ascii="Times New Roman" w:hAnsi="Times New Roman" w:cs="Times New Roman"/>
          <w:sz w:val="28"/>
          <w:szCs w:val="28"/>
        </w:rPr>
        <w:t xml:space="preserve">о  Намчылак. Вовлечем вас в богатый мир певицы, но она сегодня предстанет  в </w:t>
      </w:r>
      <w:r w:rsidRPr="00A46BEA">
        <w:rPr>
          <w:rFonts w:ascii="Times New Roman" w:hAnsi="Times New Roman" w:cs="Times New Roman"/>
          <w:sz w:val="28"/>
          <w:szCs w:val="28"/>
        </w:rPr>
        <w:lastRenderedPageBreak/>
        <w:t>новом качестве как автор, исполнитель, сказитель, композитор детской музыкальной сказки «Аржаана». В ходе аналитической беседы мы попробуем разобраться в сказочной философии, прикоснуться к волшебному миру тувинской литературной музыкальной сказки. Мы научимся слушать голоса родной природы, выявим литературные приемы и художественные средства, потренируемся в навыках устного рисования.</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Прежде чем приступать к работе, прослушайте </w:t>
      </w:r>
      <w:r w:rsidR="00A46BEA" w:rsidRPr="00A46BEA">
        <w:rPr>
          <w:rFonts w:ascii="Times New Roman" w:hAnsi="Times New Roman" w:cs="Times New Roman"/>
          <w:sz w:val="28"/>
          <w:szCs w:val="28"/>
        </w:rPr>
        <w:t xml:space="preserve">начало </w:t>
      </w:r>
      <w:r w:rsidRPr="00A46BEA">
        <w:rPr>
          <w:rFonts w:ascii="Times New Roman" w:hAnsi="Times New Roman" w:cs="Times New Roman"/>
          <w:sz w:val="28"/>
          <w:szCs w:val="28"/>
        </w:rPr>
        <w:t>сказк</w:t>
      </w:r>
      <w:r w:rsidR="00A46BEA" w:rsidRPr="00A46BEA">
        <w:rPr>
          <w:rFonts w:ascii="Times New Roman" w:hAnsi="Times New Roman" w:cs="Times New Roman"/>
          <w:sz w:val="28"/>
          <w:szCs w:val="28"/>
        </w:rPr>
        <w:t>и</w:t>
      </w:r>
      <w:r w:rsidRPr="00A46BEA">
        <w:rPr>
          <w:rFonts w:ascii="Times New Roman" w:hAnsi="Times New Roman" w:cs="Times New Roman"/>
          <w:sz w:val="28"/>
          <w:szCs w:val="28"/>
        </w:rPr>
        <w:t xml:space="preserve"> в авторском исполнении. (Звучит музыкальная литературная сказка «Аржаана» в исполнении Са</w:t>
      </w:r>
      <w:r w:rsidR="00A46BEA">
        <w:rPr>
          <w:rFonts w:ascii="Times New Roman" w:hAnsi="Times New Roman" w:cs="Times New Roman"/>
          <w:sz w:val="28"/>
          <w:szCs w:val="28"/>
        </w:rPr>
        <w:t>инх</w:t>
      </w:r>
      <w:r w:rsidRPr="00A46BEA">
        <w:rPr>
          <w:rFonts w:ascii="Times New Roman" w:hAnsi="Times New Roman" w:cs="Times New Roman"/>
          <w:sz w:val="28"/>
          <w:szCs w:val="28"/>
        </w:rPr>
        <w:t>о Намчылак.)</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1.</w:t>
      </w:r>
      <w:r w:rsidRPr="00A46BEA">
        <w:rPr>
          <w:rFonts w:ascii="Times New Roman" w:hAnsi="Times New Roman" w:cs="Times New Roman"/>
          <w:b/>
          <w:sz w:val="28"/>
          <w:szCs w:val="28"/>
        </w:rPr>
        <w:t xml:space="preserve"> «Индукция» </w:t>
      </w:r>
      <w:r w:rsidRPr="00A46BEA">
        <w:rPr>
          <w:rFonts w:ascii="Times New Roman" w:hAnsi="Times New Roman" w:cs="Times New Roman"/>
          <w:sz w:val="28"/>
          <w:szCs w:val="28"/>
        </w:rPr>
        <w:t xml:space="preserve"> Создание синквейнов (можно индивидуально или по группам): </w:t>
      </w:r>
      <w:r w:rsidRPr="00A46BEA">
        <w:rPr>
          <w:rFonts w:ascii="Times New Roman" w:hAnsi="Times New Roman" w:cs="Times New Roman"/>
          <w:b/>
          <w:sz w:val="28"/>
          <w:szCs w:val="28"/>
          <w:u w:val="single"/>
        </w:rPr>
        <w:t xml:space="preserve">«Аржаана»«Сказка», «Зима», «Самопожертвование»,  «Весна». </w:t>
      </w:r>
      <w:r w:rsidRPr="00A46BEA">
        <w:rPr>
          <w:rFonts w:ascii="Times New Roman" w:hAnsi="Times New Roman" w:cs="Times New Roman"/>
          <w:sz w:val="28"/>
          <w:szCs w:val="28"/>
        </w:rPr>
        <w:t xml:space="preserve"> (Например, синквейн- </w:t>
      </w:r>
      <w:r w:rsidRPr="00A46BEA">
        <w:rPr>
          <w:rFonts w:ascii="Times New Roman" w:hAnsi="Times New Roman" w:cs="Times New Roman"/>
          <w:b/>
          <w:i/>
          <w:sz w:val="28"/>
          <w:szCs w:val="28"/>
        </w:rPr>
        <w:t xml:space="preserve">Аржаана. Бескорыстная, храбрая.  Жертвовать, любить, петь. Аржаана подарила людям Весну. Самопожертвование.) </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(Дети, пожелавшие сделать иллюстрацию, садятся за отдельное рабочее место.)</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Пока вы будете работать, для вас будет звучать песня «Дагларым», что в переводе с тувинского означает «Мои горы», автором и исполнителем которого является  Са</w:t>
      </w:r>
      <w:r w:rsidR="00A46BEA">
        <w:rPr>
          <w:rFonts w:ascii="Times New Roman" w:hAnsi="Times New Roman" w:cs="Times New Roman"/>
          <w:sz w:val="28"/>
          <w:szCs w:val="28"/>
        </w:rPr>
        <w:t>инхо</w:t>
      </w:r>
      <w:r w:rsidRPr="00A46BEA">
        <w:rPr>
          <w:rFonts w:ascii="Times New Roman" w:hAnsi="Times New Roman" w:cs="Times New Roman"/>
          <w:sz w:val="28"/>
          <w:szCs w:val="28"/>
        </w:rPr>
        <w:t xml:space="preserve"> Намчылак.</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(Вывешиваем на доску полученные синквейны, учащиеся знакомят со своими работами, при желании объясняют значение)</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2. </w:t>
      </w:r>
      <w:r w:rsidRPr="00A46BEA">
        <w:rPr>
          <w:rFonts w:ascii="Times New Roman" w:hAnsi="Times New Roman" w:cs="Times New Roman"/>
          <w:b/>
          <w:sz w:val="28"/>
          <w:szCs w:val="28"/>
        </w:rPr>
        <w:t>Словарная работа.</w:t>
      </w:r>
      <w:r w:rsidRPr="00A46BEA">
        <w:rPr>
          <w:rFonts w:ascii="Times New Roman" w:hAnsi="Times New Roman" w:cs="Times New Roman"/>
          <w:sz w:val="28"/>
          <w:szCs w:val="28"/>
        </w:rPr>
        <w:t xml:space="preserve"> Некоторые слова из этой сказки редко встречались  вам, а с другими вы не знакомы совсем, их значение мы разберем прямо сейчас.</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-Аржаан (картинка) - целебный источник, родник.</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-Аал - стойбище.</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-Ветхий - очень старый, пришедший в негодность.</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Закопченный - покрытый копотью, (копоть-сажа)</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Чума - болезнь</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lastRenderedPageBreak/>
        <w:t>- Лохмотья - изорванная одежда</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Скорбная - печальная</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Без колебаний - не задумываясь</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Кушачок - матерчатый пояс</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Неугомонный характер - подвижный, шумливый</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Незатейливая песенка - простая песенка</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Чадаган - тувинский струнный музыкальный инструмент</w:t>
      </w:r>
    </w:p>
    <w:p w:rsidR="00F214D3" w:rsidRPr="00A46BEA" w:rsidRDefault="00F214D3" w:rsidP="00A66C4A">
      <w:pPr>
        <w:pStyle w:val="ad"/>
        <w:spacing w:line="360" w:lineRule="auto"/>
        <w:ind w:firstLine="709"/>
        <w:jc w:val="both"/>
        <w:rPr>
          <w:rFonts w:ascii="Times New Roman" w:hAnsi="Times New Roman" w:cs="Times New Roman"/>
          <w:b/>
          <w:sz w:val="28"/>
          <w:szCs w:val="28"/>
        </w:rPr>
      </w:pPr>
    </w:p>
    <w:p w:rsidR="00F214D3" w:rsidRPr="00A46BEA" w:rsidRDefault="00B54317" w:rsidP="00B54317">
      <w:pPr>
        <w:pStyle w:val="ad"/>
        <w:numPr>
          <w:ilvl w:val="0"/>
          <w:numId w:val="7"/>
        </w:numPr>
        <w:tabs>
          <w:tab w:val="left" w:pos="993"/>
        </w:tabs>
        <w:spacing w:line="360" w:lineRule="auto"/>
        <w:ind w:left="0" w:firstLine="709"/>
        <w:jc w:val="both"/>
        <w:rPr>
          <w:rFonts w:ascii="Times New Roman" w:hAnsi="Times New Roman" w:cs="Times New Roman"/>
          <w:sz w:val="28"/>
          <w:szCs w:val="28"/>
        </w:rPr>
      </w:pPr>
      <w:r w:rsidRPr="00A46BEA">
        <w:rPr>
          <w:rFonts w:ascii="Times New Roman" w:hAnsi="Times New Roman" w:cs="Times New Roman"/>
          <w:b/>
          <w:sz w:val="28"/>
          <w:szCs w:val="28"/>
        </w:rPr>
        <w:t>«Социоконструкция</w:t>
      </w:r>
      <w:r w:rsidRPr="00A46BEA">
        <w:rPr>
          <w:rFonts w:ascii="Times New Roman" w:hAnsi="Times New Roman" w:cs="Times New Roman"/>
          <w:sz w:val="28"/>
          <w:szCs w:val="28"/>
        </w:rPr>
        <w:t>».</w:t>
      </w:r>
    </w:p>
    <w:p w:rsidR="00F214D3" w:rsidRPr="00A46BEA" w:rsidRDefault="00B54317" w:rsidP="00A66C4A">
      <w:pPr>
        <w:pStyle w:val="ac"/>
        <w:numPr>
          <w:ilvl w:val="0"/>
          <w:numId w:val="6"/>
        </w:numPr>
        <w:spacing w:line="360" w:lineRule="auto"/>
        <w:ind w:left="0" w:firstLine="709"/>
        <w:jc w:val="both"/>
        <w:rPr>
          <w:rFonts w:ascii="Times New Roman" w:hAnsi="Times New Roman"/>
          <w:sz w:val="28"/>
          <w:szCs w:val="28"/>
        </w:rPr>
      </w:pPr>
      <w:r w:rsidRPr="00A46BEA">
        <w:rPr>
          <w:rFonts w:ascii="Times New Roman" w:hAnsi="Times New Roman"/>
          <w:sz w:val="28"/>
          <w:szCs w:val="28"/>
        </w:rPr>
        <w:t xml:space="preserve">- «Погружение в текст произведения». Каждый писатель тщательно выбирает языковые и художественные средства для своих произведений. (Точный выбор этих средств позволяют понять героя, его чувства, поступки, движение мысли).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b/>
          <w:sz w:val="28"/>
          <w:szCs w:val="28"/>
        </w:rPr>
        <w:t>Задания группам.</w:t>
      </w:r>
      <w:r w:rsidRPr="00A46BEA">
        <w:rPr>
          <w:rFonts w:ascii="Times New Roman" w:hAnsi="Times New Roman" w:cs="Times New Roman"/>
          <w:sz w:val="28"/>
          <w:szCs w:val="28"/>
        </w:rPr>
        <w:t xml:space="preserve"> (Выбор групп добровольное: каждый сам выбирает в какой группе он желает работать.) </w:t>
      </w:r>
      <w:r w:rsidRPr="00A46BEA">
        <w:rPr>
          <w:rFonts w:ascii="Times New Roman" w:hAnsi="Times New Roman" w:cs="Times New Roman"/>
          <w:b/>
          <w:sz w:val="28"/>
          <w:szCs w:val="28"/>
        </w:rPr>
        <w:t xml:space="preserve">1 группа </w:t>
      </w:r>
      <w:r w:rsidRPr="00A46BEA">
        <w:rPr>
          <w:rFonts w:ascii="Times New Roman" w:hAnsi="Times New Roman" w:cs="Times New Roman"/>
          <w:sz w:val="28"/>
          <w:szCs w:val="28"/>
        </w:rPr>
        <w:t xml:space="preserve">- Найдите в сказке изобразительно-выразительные средства. (Надо учесть, что не все прилагательные являются эпитетами, некоторые слова являются определениями).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b/>
          <w:bCs/>
          <w:sz w:val="28"/>
          <w:szCs w:val="28"/>
        </w:rPr>
        <w:t>Эпитеты.</w:t>
      </w:r>
      <w:r w:rsidRPr="00A46BEA">
        <w:rPr>
          <w:rFonts w:ascii="Times New Roman" w:hAnsi="Times New Roman" w:cs="Times New Roman"/>
          <w:sz w:val="28"/>
          <w:szCs w:val="28"/>
        </w:rPr>
        <w:t xml:space="preserve"> Обилие  эпитетов дает возможность употребить меньше прилагательных, обозначающих цвет, но несмотря на это, мы имеем полноценную картину.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b/>
          <w:bCs/>
          <w:sz w:val="28"/>
          <w:szCs w:val="28"/>
        </w:rPr>
        <w:t>Олицетворения, метафора. Одним из видов метафоры является олицетворение.</w:t>
      </w:r>
      <w:r w:rsidRPr="00A46BEA">
        <w:rPr>
          <w:rFonts w:ascii="Times New Roman" w:hAnsi="Times New Roman" w:cs="Times New Roman"/>
          <w:sz w:val="28"/>
          <w:szCs w:val="28"/>
        </w:rPr>
        <w:t xml:space="preserve"> Примеры употребления олицетворения </w:t>
      </w:r>
      <w:r w:rsidRPr="00A46BEA">
        <w:rPr>
          <w:rFonts w:ascii="Times New Roman" w:hAnsi="Times New Roman" w:cs="Times New Roman"/>
          <w:i/>
          <w:sz w:val="28"/>
          <w:szCs w:val="28"/>
        </w:rPr>
        <w:t>(цветы тянули к ней свои нежные лепестки, ягодки весело кивают, горы , много видевшие на своем веку, смерть гуляла</w:t>
      </w:r>
      <w:r w:rsidRPr="00A46BEA">
        <w:rPr>
          <w:rFonts w:ascii="Times New Roman" w:hAnsi="Times New Roman" w:cs="Times New Roman"/>
          <w:sz w:val="28"/>
          <w:szCs w:val="28"/>
        </w:rPr>
        <w:t xml:space="preserve">)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b/>
          <w:bCs/>
          <w:sz w:val="28"/>
          <w:szCs w:val="28"/>
        </w:rPr>
        <w:lastRenderedPageBreak/>
        <w:t xml:space="preserve">Сравнение </w:t>
      </w:r>
      <w:r w:rsidRPr="00A46BEA">
        <w:rPr>
          <w:rFonts w:ascii="Times New Roman" w:hAnsi="Times New Roman" w:cs="Times New Roman"/>
          <w:sz w:val="28"/>
          <w:szCs w:val="28"/>
        </w:rPr>
        <w:t>(</w:t>
      </w:r>
      <w:r w:rsidRPr="00A46BEA">
        <w:rPr>
          <w:rFonts w:ascii="Times New Roman" w:hAnsi="Times New Roman" w:cs="Times New Roman"/>
          <w:i/>
          <w:sz w:val="28"/>
          <w:szCs w:val="28"/>
        </w:rPr>
        <w:t>улыбка девочки сравнивается с солнцем, Голос с песней жаворонков, душа и глаза- с озером</w:t>
      </w:r>
      <w:r w:rsidRPr="00A46BEA">
        <w:rPr>
          <w:rFonts w:ascii="Times New Roman" w:hAnsi="Times New Roman" w:cs="Times New Roman"/>
          <w:sz w:val="28"/>
          <w:szCs w:val="28"/>
        </w:rPr>
        <w:t>).</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w:t>
      </w:r>
      <w:r w:rsidRPr="00A46BEA">
        <w:rPr>
          <w:rFonts w:ascii="Times New Roman" w:hAnsi="Times New Roman" w:cs="Times New Roman"/>
          <w:b/>
          <w:sz w:val="28"/>
          <w:szCs w:val="28"/>
        </w:rPr>
        <w:t xml:space="preserve">2 группа </w:t>
      </w:r>
      <w:r w:rsidRPr="00A46BEA">
        <w:rPr>
          <w:rFonts w:ascii="Times New Roman" w:hAnsi="Times New Roman" w:cs="Times New Roman"/>
          <w:sz w:val="28"/>
          <w:szCs w:val="28"/>
        </w:rPr>
        <w:t xml:space="preserve">- инсценирование любого эпизода сказки. </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b/>
          <w:sz w:val="28"/>
          <w:szCs w:val="28"/>
        </w:rPr>
        <w:t xml:space="preserve">3 группа-     </w:t>
      </w:r>
      <w:r w:rsidRPr="00A46BEA">
        <w:rPr>
          <w:rFonts w:ascii="Times New Roman" w:hAnsi="Times New Roman" w:cs="Times New Roman"/>
          <w:sz w:val="28"/>
          <w:szCs w:val="28"/>
        </w:rPr>
        <w:t xml:space="preserve">придумать свою концовку сказки. </w:t>
      </w:r>
      <w:r w:rsidRPr="00A46BEA">
        <w:rPr>
          <w:rFonts w:ascii="Times New Roman" w:hAnsi="Times New Roman" w:cs="Times New Roman"/>
          <w:b/>
          <w:sz w:val="28"/>
          <w:szCs w:val="28"/>
        </w:rPr>
        <w:t xml:space="preserve">Индивидуальное задание </w:t>
      </w:r>
      <w:r w:rsidRPr="00A46BEA">
        <w:rPr>
          <w:rFonts w:ascii="Times New Roman" w:hAnsi="Times New Roman" w:cs="Times New Roman"/>
          <w:sz w:val="28"/>
          <w:szCs w:val="28"/>
        </w:rPr>
        <w:t xml:space="preserve">- иллюстрация к сказке. </w:t>
      </w:r>
    </w:p>
    <w:p w:rsidR="00F214D3" w:rsidRPr="00A46BEA" w:rsidRDefault="00B54317" w:rsidP="00A66C4A">
      <w:pPr>
        <w:pStyle w:val="ab"/>
        <w:numPr>
          <w:ilvl w:val="0"/>
          <w:numId w:val="7"/>
        </w:numPr>
        <w:shd w:val="clear" w:color="auto" w:fill="FFFFFF"/>
        <w:spacing w:line="360" w:lineRule="auto"/>
        <w:ind w:left="0" w:firstLine="709"/>
        <w:jc w:val="both"/>
        <w:rPr>
          <w:sz w:val="28"/>
          <w:szCs w:val="28"/>
        </w:rPr>
      </w:pPr>
      <w:r w:rsidRPr="00A46BEA">
        <w:rPr>
          <w:b/>
          <w:sz w:val="28"/>
          <w:szCs w:val="28"/>
        </w:rPr>
        <w:t xml:space="preserve">Афиширование» </w:t>
      </w:r>
      <w:r w:rsidRPr="00A46BEA">
        <w:rPr>
          <w:sz w:val="28"/>
          <w:szCs w:val="28"/>
        </w:rPr>
        <w:t>(Учащиеся представляют свои работы: рисунки, инсценировки, концовку сказки).</w:t>
      </w:r>
    </w:p>
    <w:p w:rsidR="00F214D3" w:rsidRPr="00A46BEA" w:rsidRDefault="00B54317" w:rsidP="00A66C4A">
      <w:pPr>
        <w:pStyle w:val="ab"/>
        <w:numPr>
          <w:ilvl w:val="0"/>
          <w:numId w:val="5"/>
        </w:numPr>
        <w:shd w:val="clear" w:color="auto" w:fill="FFFFFF"/>
        <w:spacing w:line="360" w:lineRule="auto"/>
        <w:ind w:left="0" w:firstLine="709"/>
        <w:jc w:val="both"/>
        <w:rPr>
          <w:sz w:val="28"/>
          <w:szCs w:val="28"/>
        </w:rPr>
      </w:pPr>
      <w:r w:rsidRPr="00A46BEA">
        <w:rPr>
          <w:b/>
          <w:sz w:val="28"/>
          <w:szCs w:val="28"/>
        </w:rPr>
        <w:t>«Разрыв».</w:t>
      </w:r>
      <w:r w:rsidRPr="00A46BEA">
        <w:rPr>
          <w:sz w:val="28"/>
          <w:szCs w:val="28"/>
        </w:rPr>
        <w:t xml:space="preserve"> Составить обращение к Аржаане, Хозяйке Тайги, волкам, дедушке и бабушке. Использование метода «вживания» (Участники Мастерской выступают в роли Аржааны, Хозяйки Тайги, волков, дедушки и бабушки, Весны.)</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xml:space="preserve">- Характер персонажа раскрывается в поступках, в отношениях к другим людям, в описании чувств героя в его речи. Работа по карточкам поможет определить вам основные черты характера девочки. Вам надо выбрать те слова, которые характеризуют Аржаану, образовать от них имена прилагательные. Например: отзывчивость – отзывчивая . </w:t>
      </w:r>
      <w:r w:rsidRPr="00A46BEA">
        <w:rPr>
          <w:rFonts w:ascii="Times New Roman" w:hAnsi="Times New Roman"/>
          <w:i/>
          <w:sz w:val="28"/>
          <w:szCs w:val="28"/>
        </w:rPr>
        <w:t>(Сострадание, равнодушие, безразличие, сопереживание, грубость, жестокость, самоотверженность, великодушие, сочувствие, смелость, жадность, храбрость, эгоизм, мужество, отзывчивость, благородство</w:t>
      </w:r>
      <w:r w:rsidRPr="00A46BEA">
        <w:rPr>
          <w:rFonts w:ascii="Times New Roman" w:hAnsi="Times New Roman"/>
          <w:sz w:val="28"/>
          <w:szCs w:val="28"/>
        </w:rPr>
        <w:t xml:space="preserve">). </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xml:space="preserve">-  Ребята, вспомните, персонаж какой сказки напоминает нам Аржаана, девочка, такая же смелая, добрая. </w:t>
      </w:r>
      <w:r w:rsidRPr="00A46BEA">
        <w:rPr>
          <w:rFonts w:ascii="Times New Roman" w:hAnsi="Times New Roman"/>
          <w:i/>
          <w:sz w:val="28"/>
          <w:szCs w:val="28"/>
        </w:rPr>
        <w:t>(Ответы детей.)</w:t>
      </w:r>
      <w:r w:rsidRPr="00A46BEA">
        <w:rPr>
          <w:rFonts w:ascii="Times New Roman" w:hAnsi="Times New Roman"/>
          <w:sz w:val="28"/>
          <w:szCs w:val="28"/>
        </w:rPr>
        <w:t xml:space="preserve"> Героиня сказки Ганса Христиана Андерсена «Снежная королева» - девочка Герда, она тоже победила Зиму.</w:t>
      </w:r>
    </w:p>
    <w:p w:rsidR="00F214D3" w:rsidRPr="00A46BEA" w:rsidRDefault="00B54317" w:rsidP="00A66C4A">
      <w:pPr>
        <w:pStyle w:val="ac"/>
        <w:spacing w:line="360" w:lineRule="auto"/>
        <w:ind w:left="0" w:firstLine="709"/>
        <w:jc w:val="both"/>
        <w:rPr>
          <w:rFonts w:ascii="Times New Roman" w:hAnsi="Times New Roman"/>
          <w:sz w:val="28"/>
          <w:szCs w:val="28"/>
        </w:rPr>
      </w:pPr>
      <w:r w:rsidRPr="00A46BEA">
        <w:rPr>
          <w:rFonts w:ascii="Times New Roman" w:hAnsi="Times New Roman"/>
          <w:sz w:val="28"/>
          <w:szCs w:val="28"/>
        </w:rPr>
        <w:t xml:space="preserve">- Что общего у героинь сказок «Аржаана» и «Снежная Королева»? </w:t>
      </w:r>
    </w:p>
    <w:p w:rsidR="00F214D3" w:rsidRPr="00A46BEA" w:rsidRDefault="00B54317" w:rsidP="00A66C4A">
      <w:pPr>
        <w:pStyle w:val="ab"/>
        <w:shd w:val="clear" w:color="auto" w:fill="FFFFFF"/>
        <w:spacing w:line="360" w:lineRule="auto"/>
        <w:ind w:firstLine="709"/>
        <w:jc w:val="both"/>
        <w:rPr>
          <w:sz w:val="28"/>
          <w:szCs w:val="28"/>
        </w:rPr>
      </w:pPr>
      <w:r w:rsidRPr="00A46BEA">
        <w:rPr>
          <w:sz w:val="28"/>
          <w:szCs w:val="28"/>
        </w:rPr>
        <w:t>- Какую параллель можно провести между этими произведениями?</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Понравилась ли вам сказка «Аржаана»? </w:t>
      </w:r>
    </w:p>
    <w:p w:rsidR="00F214D3" w:rsidRPr="00A46BEA" w:rsidRDefault="00B54317" w:rsidP="00A66C4A">
      <w:pPr>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Благодаря чему получился яркий образ борьбы добра и зла? </w:t>
      </w:r>
      <w:r w:rsidRPr="00A46BEA">
        <w:rPr>
          <w:rFonts w:ascii="Times New Roman" w:hAnsi="Times New Roman" w:cs="Times New Roman"/>
          <w:i/>
          <w:sz w:val="28"/>
          <w:szCs w:val="28"/>
        </w:rPr>
        <w:t>(Ответы детей.) Я</w:t>
      </w:r>
      <w:r w:rsidRPr="00A46BEA">
        <w:rPr>
          <w:rFonts w:ascii="Times New Roman" w:hAnsi="Times New Roman" w:cs="Times New Roman"/>
          <w:sz w:val="28"/>
          <w:szCs w:val="28"/>
        </w:rPr>
        <w:t xml:space="preserve">ркий образ борьбы добра и зла получился благодаря эпитетам, </w:t>
      </w:r>
      <w:r w:rsidRPr="00A46BEA">
        <w:rPr>
          <w:rFonts w:ascii="Times New Roman" w:hAnsi="Times New Roman" w:cs="Times New Roman"/>
          <w:sz w:val="28"/>
          <w:szCs w:val="28"/>
        </w:rPr>
        <w:lastRenderedPageBreak/>
        <w:t>сравнениям, деталям, олицетворениям, которые так умело использует в своей сказке Са</w:t>
      </w:r>
      <w:r w:rsidR="00A46BEA">
        <w:rPr>
          <w:rFonts w:ascii="Times New Roman" w:hAnsi="Times New Roman" w:cs="Times New Roman"/>
          <w:sz w:val="28"/>
          <w:szCs w:val="28"/>
        </w:rPr>
        <w:t>инх</w:t>
      </w:r>
      <w:r w:rsidRPr="00A46BEA">
        <w:rPr>
          <w:rFonts w:ascii="Times New Roman" w:hAnsi="Times New Roman" w:cs="Times New Roman"/>
          <w:sz w:val="28"/>
          <w:szCs w:val="28"/>
        </w:rPr>
        <w:t>о Намчылак. Она давно живет за рубежом, в Австрии. Музыкант, исполнитель тувинского фольклора, благодаря ей весь мир слушает тувинские песни, многие от нее узнали о нашей маленькой Республике Тыва.</w:t>
      </w:r>
    </w:p>
    <w:p w:rsidR="00F214D3" w:rsidRPr="00A46BEA" w:rsidRDefault="00B54317" w:rsidP="00A66C4A">
      <w:pPr>
        <w:spacing w:line="360" w:lineRule="auto"/>
        <w:ind w:firstLine="709"/>
        <w:jc w:val="both"/>
        <w:rPr>
          <w:rFonts w:ascii="Times New Roman" w:hAnsi="Times New Roman" w:cs="Times New Roman"/>
          <w:b/>
          <w:sz w:val="28"/>
          <w:szCs w:val="28"/>
        </w:rPr>
      </w:pPr>
      <w:r w:rsidRPr="00A46BEA">
        <w:rPr>
          <w:rFonts w:ascii="Times New Roman" w:hAnsi="Times New Roman" w:cs="Times New Roman"/>
          <w:b/>
          <w:sz w:val="28"/>
          <w:szCs w:val="28"/>
        </w:rPr>
        <w:t>Идея, основная мысль сказки.</w:t>
      </w:r>
    </w:p>
    <w:p w:rsidR="00F214D3" w:rsidRPr="00A46BEA" w:rsidRDefault="00B54317" w:rsidP="00A66C4A">
      <w:pPr>
        <w:numPr>
          <w:ilvl w:val="0"/>
          <w:numId w:val="10"/>
        </w:numPr>
        <w:spacing w:line="360" w:lineRule="auto"/>
        <w:ind w:left="0" w:firstLine="709"/>
        <w:jc w:val="both"/>
        <w:rPr>
          <w:rFonts w:ascii="Times New Roman" w:hAnsi="Times New Roman" w:cs="Times New Roman"/>
          <w:sz w:val="28"/>
          <w:szCs w:val="28"/>
        </w:rPr>
      </w:pPr>
      <w:r w:rsidRPr="00A46BEA">
        <w:rPr>
          <w:rFonts w:ascii="Times New Roman" w:hAnsi="Times New Roman" w:cs="Times New Roman"/>
          <w:sz w:val="28"/>
          <w:szCs w:val="28"/>
        </w:rPr>
        <w:t>Какова же основная мысль сказки? О чем хотел сказать автор? (о самопожертвовании, о самоотверженности, о любви к людям, о бескорыстном поступке Аржааны.)</w:t>
      </w:r>
    </w:p>
    <w:p w:rsidR="00F214D3" w:rsidRPr="00A46BEA" w:rsidRDefault="001E1E47" w:rsidP="00A66C4A">
      <w:pPr>
        <w:pStyle w:val="a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54317" w:rsidRPr="00A46BEA">
        <w:rPr>
          <w:rFonts w:ascii="Times New Roman" w:hAnsi="Times New Roman" w:cs="Times New Roman"/>
          <w:sz w:val="28"/>
          <w:szCs w:val="28"/>
        </w:rPr>
        <w:t xml:space="preserve"> Сказки Са</w:t>
      </w:r>
      <w:r w:rsidR="00A46BEA">
        <w:rPr>
          <w:rFonts w:ascii="Times New Roman" w:hAnsi="Times New Roman" w:cs="Times New Roman"/>
          <w:sz w:val="28"/>
          <w:szCs w:val="28"/>
        </w:rPr>
        <w:t>инх</w:t>
      </w:r>
      <w:r w:rsidR="00B54317" w:rsidRPr="00A46BEA">
        <w:rPr>
          <w:rFonts w:ascii="Times New Roman" w:hAnsi="Times New Roman" w:cs="Times New Roman"/>
          <w:sz w:val="28"/>
          <w:szCs w:val="28"/>
        </w:rPr>
        <w:t xml:space="preserve">о Намчылак  и Андерсена  заставляют задуматься всех нас. Трудно ответить на вопрос, как бы каждый из нас поступил в данной ситуации, но ясно одно: всем нам нужно быть хоть чуточку внимательнее друг к другу, не стесняться в добрых словах, сочувствии и добром отношении к тем, кто рядом с нами. Аржаана - символ добра, зима - символ зла. Это вечное противопоставление добра и зла. </w:t>
      </w:r>
    </w:p>
    <w:p w:rsid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b/>
          <w:sz w:val="28"/>
          <w:szCs w:val="28"/>
        </w:rPr>
        <w:t>6</w:t>
      </w:r>
      <w:r w:rsidR="00A46BEA">
        <w:rPr>
          <w:rFonts w:ascii="Times New Roman" w:hAnsi="Times New Roman" w:cs="Times New Roman"/>
          <w:b/>
          <w:sz w:val="28"/>
          <w:szCs w:val="28"/>
        </w:rPr>
        <w:t>.</w:t>
      </w:r>
      <w:r w:rsidRPr="00A46BEA">
        <w:rPr>
          <w:rFonts w:ascii="Times New Roman" w:hAnsi="Times New Roman" w:cs="Times New Roman"/>
          <w:b/>
          <w:sz w:val="28"/>
          <w:szCs w:val="28"/>
        </w:rPr>
        <w:t xml:space="preserve"> Рефлексия</w:t>
      </w:r>
      <w:r w:rsidRPr="00A46BEA">
        <w:rPr>
          <w:rFonts w:ascii="Times New Roman" w:hAnsi="Times New Roman" w:cs="Times New Roman"/>
          <w:sz w:val="28"/>
          <w:szCs w:val="28"/>
        </w:rPr>
        <w:t xml:space="preserve">. </w:t>
      </w:r>
    </w:p>
    <w:p w:rsid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На мастерской я сегодня узнал (а)…</w:t>
      </w:r>
    </w:p>
    <w:p w:rsid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Мне было интересно на мастерской…</w:t>
      </w:r>
    </w:p>
    <w:p w:rsid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У меня вызвало затруднение…</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Главное, что я усвоил для себя на мастерской..</w:t>
      </w:r>
    </w:p>
    <w:p w:rsidR="00F214D3" w:rsidRPr="00A46BEA" w:rsidRDefault="00B54317" w:rsidP="00A66C4A">
      <w:pPr>
        <w:pStyle w:val="ad"/>
        <w:spacing w:line="360" w:lineRule="auto"/>
        <w:ind w:firstLine="709"/>
        <w:jc w:val="both"/>
        <w:rPr>
          <w:rFonts w:ascii="Times New Roman" w:hAnsi="Times New Roman" w:cs="Times New Roman"/>
          <w:b/>
          <w:sz w:val="28"/>
          <w:szCs w:val="28"/>
        </w:rPr>
      </w:pPr>
      <w:r w:rsidRPr="00A46BEA">
        <w:rPr>
          <w:rFonts w:ascii="Times New Roman" w:hAnsi="Times New Roman" w:cs="Times New Roman"/>
          <w:b/>
          <w:sz w:val="28"/>
          <w:szCs w:val="28"/>
        </w:rPr>
        <w:t xml:space="preserve">7. Домашнее задание (1 на выбор) </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1. Написать эссе «Мои впечатления от сказки Сайын-Хоо Намчылак «Аржаана».</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2. Сделать иллюстрацию к одному из эпизодов с подбором цитат.</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3. Составить вопросы к автору сказки. </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4.  Написать сочинение-рассуждение  «Аржаана… осуждаю или восхваляю ее поступок».</w:t>
      </w:r>
    </w:p>
    <w:p w:rsidR="00A46BEA" w:rsidRDefault="00B54317" w:rsidP="00A66C4A">
      <w:pPr>
        <w:pStyle w:val="ad"/>
        <w:spacing w:line="360" w:lineRule="auto"/>
        <w:ind w:firstLine="709"/>
        <w:jc w:val="both"/>
        <w:rPr>
          <w:rFonts w:ascii="Times New Roman" w:hAnsi="Times New Roman" w:cs="Times New Roman"/>
          <w:b/>
          <w:sz w:val="28"/>
          <w:szCs w:val="28"/>
        </w:rPr>
      </w:pPr>
      <w:r w:rsidRPr="00A46BEA">
        <w:rPr>
          <w:rFonts w:ascii="Times New Roman" w:hAnsi="Times New Roman" w:cs="Times New Roman"/>
          <w:b/>
          <w:sz w:val="28"/>
          <w:szCs w:val="28"/>
        </w:rPr>
        <w:t xml:space="preserve">                 </w:t>
      </w:r>
    </w:p>
    <w:p w:rsidR="001E1E47" w:rsidRDefault="001E1E47" w:rsidP="00A46BEA">
      <w:pPr>
        <w:pStyle w:val="ad"/>
        <w:spacing w:line="360" w:lineRule="auto"/>
        <w:ind w:firstLine="709"/>
        <w:jc w:val="center"/>
        <w:rPr>
          <w:rFonts w:ascii="Times New Roman" w:hAnsi="Times New Roman" w:cs="Times New Roman"/>
          <w:b/>
          <w:sz w:val="28"/>
          <w:szCs w:val="28"/>
        </w:rPr>
      </w:pPr>
    </w:p>
    <w:p w:rsidR="00F214D3" w:rsidRPr="00A46BEA" w:rsidRDefault="00B54317" w:rsidP="00A46BEA">
      <w:pPr>
        <w:pStyle w:val="ad"/>
        <w:spacing w:line="360" w:lineRule="auto"/>
        <w:ind w:firstLine="709"/>
        <w:jc w:val="center"/>
        <w:rPr>
          <w:rFonts w:ascii="Times New Roman" w:hAnsi="Times New Roman" w:cs="Times New Roman"/>
          <w:b/>
          <w:sz w:val="28"/>
          <w:szCs w:val="28"/>
        </w:rPr>
      </w:pPr>
      <w:r w:rsidRPr="00A46BEA">
        <w:rPr>
          <w:rFonts w:ascii="Times New Roman" w:hAnsi="Times New Roman" w:cs="Times New Roman"/>
          <w:b/>
          <w:sz w:val="28"/>
          <w:szCs w:val="28"/>
        </w:rPr>
        <w:t>Список литературы:</w:t>
      </w:r>
    </w:p>
    <w:p w:rsidR="00F214D3" w:rsidRPr="00A46BEA" w:rsidRDefault="00B54317" w:rsidP="00A66C4A">
      <w:pPr>
        <w:pStyle w:val="ad"/>
        <w:numPr>
          <w:ilvl w:val="0"/>
          <w:numId w:val="8"/>
        </w:numPr>
        <w:spacing w:line="360" w:lineRule="auto"/>
        <w:ind w:left="0" w:firstLine="709"/>
        <w:jc w:val="both"/>
        <w:rPr>
          <w:rFonts w:ascii="Times New Roman" w:hAnsi="Times New Roman" w:cs="Times New Roman"/>
          <w:sz w:val="28"/>
          <w:szCs w:val="28"/>
        </w:rPr>
      </w:pPr>
      <w:r w:rsidRPr="00A46BEA">
        <w:rPr>
          <w:rFonts w:ascii="Times New Roman" w:hAnsi="Times New Roman" w:cs="Times New Roman"/>
          <w:sz w:val="28"/>
          <w:szCs w:val="28"/>
        </w:rPr>
        <w:lastRenderedPageBreak/>
        <w:t>Ваганова Ф.А. «Грамотность чтения: методический опыт.» Университетская гимназия «Универс» №1.-Красноярск, 2014.-64с</w:t>
      </w:r>
    </w:p>
    <w:p w:rsidR="00F214D3" w:rsidRPr="00A46BEA" w:rsidRDefault="00B54317" w:rsidP="00A66C4A">
      <w:pPr>
        <w:pStyle w:val="ad"/>
        <w:numPr>
          <w:ilvl w:val="0"/>
          <w:numId w:val="8"/>
        </w:numPr>
        <w:spacing w:line="360" w:lineRule="auto"/>
        <w:ind w:left="0" w:firstLine="709"/>
        <w:jc w:val="both"/>
        <w:rPr>
          <w:rFonts w:ascii="Times New Roman" w:hAnsi="Times New Roman" w:cs="Times New Roman"/>
          <w:sz w:val="28"/>
          <w:szCs w:val="28"/>
        </w:rPr>
      </w:pPr>
      <w:r w:rsidRPr="00A46BEA">
        <w:rPr>
          <w:rFonts w:ascii="Times New Roman" w:hAnsi="Times New Roman" w:cs="Times New Roman"/>
          <w:sz w:val="28"/>
          <w:szCs w:val="28"/>
        </w:rPr>
        <w:t>Еремина Т.Я. «Педагогические мастерские: инновационные технологии на уроках литературы» М.Просвещение, 2013.-160с</w:t>
      </w:r>
    </w:p>
    <w:p w:rsidR="00F214D3" w:rsidRPr="00A46BEA" w:rsidRDefault="00B54317" w:rsidP="00A66C4A">
      <w:pPr>
        <w:pStyle w:val="ad"/>
        <w:numPr>
          <w:ilvl w:val="0"/>
          <w:numId w:val="8"/>
        </w:numPr>
        <w:spacing w:line="360" w:lineRule="auto"/>
        <w:ind w:left="0" w:firstLine="709"/>
        <w:jc w:val="both"/>
        <w:rPr>
          <w:rFonts w:ascii="Times New Roman" w:hAnsi="Times New Roman" w:cs="Times New Roman"/>
          <w:sz w:val="28"/>
          <w:szCs w:val="28"/>
        </w:rPr>
      </w:pPr>
      <w:r w:rsidRPr="00A46BEA">
        <w:rPr>
          <w:rFonts w:ascii="Times New Roman" w:hAnsi="Times New Roman" w:cs="Times New Roman"/>
          <w:sz w:val="28"/>
          <w:szCs w:val="28"/>
        </w:rPr>
        <w:t>http://ext.spb.ru/webinars/6833--l-r-.pdf</w:t>
      </w: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w:t>
      </w:r>
    </w:p>
    <w:p w:rsidR="00F214D3" w:rsidRPr="00A46BEA" w:rsidRDefault="00F214D3" w:rsidP="00A66C4A">
      <w:pPr>
        <w:pStyle w:val="ad"/>
        <w:spacing w:line="360" w:lineRule="auto"/>
        <w:ind w:firstLine="709"/>
        <w:jc w:val="both"/>
        <w:rPr>
          <w:rFonts w:ascii="Times New Roman" w:hAnsi="Times New Roman" w:cs="Times New Roman"/>
          <w:sz w:val="28"/>
          <w:szCs w:val="28"/>
        </w:rPr>
      </w:pP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w:t>
      </w:r>
    </w:p>
    <w:p w:rsidR="00F214D3" w:rsidRPr="00A46BEA" w:rsidRDefault="00F214D3" w:rsidP="00A66C4A">
      <w:pPr>
        <w:pStyle w:val="ad"/>
        <w:spacing w:line="360" w:lineRule="auto"/>
        <w:ind w:firstLine="709"/>
        <w:jc w:val="both"/>
        <w:rPr>
          <w:rFonts w:ascii="Times New Roman" w:hAnsi="Times New Roman" w:cs="Times New Roman"/>
          <w:sz w:val="28"/>
          <w:szCs w:val="28"/>
        </w:rPr>
      </w:pPr>
    </w:p>
    <w:p w:rsidR="00F214D3" w:rsidRPr="00A46BEA" w:rsidRDefault="00B54317" w:rsidP="00A66C4A">
      <w:pPr>
        <w:pStyle w:val="ad"/>
        <w:spacing w:line="360" w:lineRule="auto"/>
        <w:ind w:firstLine="709"/>
        <w:jc w:val="both"/>
        <w:rPr>
          <w:rFonts w:ascii="Times New Roman" w:hAnsi="Times New Roman" w:cs="Times New Roman"/>
          <w:sz w:val="28"/>
          <w:szCs w:val="28"/>
        </w:rPr>
      </w:pPr>
      <w:r w:rsidRPr="00A46BEA">
        <w:rPr>
          <w:rFonts w:ascii="Times New Roman" w:hAnsi="Times New Roman" w:cs="Times New Roman"/>
          <w:sz w:val="28"/>
          <w:szCs w:val="28"/>
        </w:rPr>
        <w:t xml:space="preserve">            </w:t>
      </w:r>
    </w:p>
    <w:sectPr w:rsidR="00F214D3" w:rsidRPr="00A46BEA" w:rsidSect="00A66C4A">
      <w:footerReference w:type="default" r:id="rId12"/>
      <w:pgSz w:w="11906" w:h="16838"/>
      <w:pgMar w:top="1134" w:right="850" w:bottom="1134" w:left="1701" w:header="0" w:footer="281"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B2F" w:rsidRDefault="00712B2F" w:rsidP="00A66C4A">
      <w:pPr>
        <w:spacing w:after="0" w:line="240" w:lineRule="auto"/>
      </w:pPr>
      <w:r>
        <w:separator/>
      </w:r>
    </w:p>
  </w:endnote>
  <w:endnote w:type="continuationSeparator" w:id="0">
    <w:p w:rsidR="00712B2F" w:rsidRDefault="00712B2F" w:rsidP="00A66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72931"/>
      <w:docPartObj>
        <w:docPartGallery w:val="Page Numbers (Bottom of Page)"/>
        <w:docPartUnique/>
      </w:docPartObj>
    </w:sdtPr>
    <w:sdtEndPr/>
    <w:sdtContent>
      <w:p w:rsidR="00A66C4A" w:rsidRDefault="00A46BEA">
        <w:pPr>
          <w:pStyle w:val="af0"/>
          <w:jc w:val="right"/>
        </w:pPr>
        <w:r>
          <w:fldChar w:fldCharType="begin"/>
        </w:r>
        <w:r>
          <w:instrText xml:space="preserve"> PAGE   \* MERGEFORMAT </w:instrText>
        </w:r>
        <w:r>
          <w:fldChar w:fldCharType="separate"/>
        </w:r>
        <w:r w:rsidR="00D64BF7">
          <w:rPr>
            <w:noProof/>
          </w:rPr>
          <w:t>2</w:t>
        </w:r>
        <w:r>
          <w:rPr>
            <w:noProof/>
          </w:rPr>
          <w:fldChar w:fldCharType="end"/>
        </w:r>
      </w:p>
    </w:sdtContent>
  </w:sdt>
  <w:p w:rsidR="00A66C4A" w:rsidRDefault="00A66C4A">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B2F" w:rsidRDefault="00712B2F" w:rsidP="00A66C4A">
      <w:pPr>
        <w:spacing w:after="0" w:line="240" w:lineRule="auto"/>
      </w:pPr>
      <w:r>
        <w:separator/>
      </w:r>
    </w:p>
  </w:footnote>
  <w:footnote w:type="continuationSeparator" w:id="0">
    <w:p w:rsidR="00712B2F" w:rsidRDefault="00712B2F" w:rsidP="00A66C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A22B79"/>
    <w:multiLevelType w:val="multilevel"/>
    <w:tmpl w:val="1BB2E26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
    <w:nsid w:val="306E1F0D"/>
    <w:multiLevelType w:val="multilevel"/>
    <w:tmpl w:val="BDF29B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2">
    <w:nsid w:val="34EB49F4"/>
    <w:multiLevelType w:val="multilevel"/>
    <w:tmpl w:val="960E32F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2.%3."/>
      <w:lvlJc w:val="right"/>
      <w:pPr>
        <w:ind w:left="2508" w:hanging="180"/>
      </w:pPr>
    </w:lvl>
    <w:lvl w:ilvl="3">
      <w:start w:val="1"/>
      <w:numFmt w:val="decimal"/>
      <w:lvlText w:val="%2.%3.%4."/>
      <w:lvlJc w:val="left"/>
      <w:pPr>
        <w:ind w:left="3228" w:hanging="360"/>
      </w:pPr>
    </w:lvl>
    <w:lvl w:ilvl="4">
      <w:start w:val="1"/>
      <w:numFmt w:val="lowerLetter"/>
      <w:lvlText w:val="%2.%3.%4.%5."/>
      <w:lvlJc w:val="left"/>
      <w:pPr>
        <w:ind w:left="3948" w:hanging="360"/>
      </w:pPr>
    </w:lvl>
    <w:lvl w:ilvl="5">
      <w:start w:val="1"/>
      <w:numFmt w:val="lowerRoman"/>
      <w:lvlText w:val="%2.%3.%4.%5.%6."/>
      <w:lvlJc w:val="right"/>
      <w:pPr>
        <w:ind w:left="4668" w:hanging="180"/>
      </w:pPr>
    </w:lvl>
    <w:lvl w:ilvl="6">
      <w:start w:val="1"/>
      <w:numFmt w:val="decimal"/>
      <w:lvlText w:val="%2.%3.%4.%5.%6.%7."/>
      <w:lvlJc w:val="left"/>
      <w:pPr>
        <w:ind w:left="5388" w:hanging="360"/>
      </w:pPr>
    </w:lvl>
    <w:lvl w:ilvl="7">
      <w:start w:val="1"/>
      <w:numFmt w:val="lowerLetter"/>
      <w:lvlText w:val="%2.%3.%4.%5.%6.%7.%8."/>
      <w:lvlJc w:val="left"/>
      <w:pPr>
        <w:ind w:left="6108" w:hanging="360"/>
      </w:pPr>
    </w:lvl>
    <w:lvl w:ilvl="8">
      <w:start w:val="1"/>
      <w:numFmt w:val="lowerRoman"/>
      <w:lvlText w:val="%2.%3.%4.%5.%6.%7.%8.%9."/>
      <w:lvlJc w:val="right"/>
      <w:pPr>
        <w:ind w:left="6828" w:hanging="180"/>
      </w:pPr>
    </w:lvl>
  </w:abstractNum>
  <w:abstractNum w:abstractNumId="3">
    <w:nsid w:val="451860C3"/>
    <w:multiLevelType w:val="multilevel"/>
    <w:tmpl w:val="C734B43A"/>
    <w:lvl w:ilvl="0">
      <w:start w:val="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4">
    <w:nsid w:val="467F3694"/>
    <w:multiLevelType w:val="multilevel"/>
    <w:tmpl w:val="186416D8"/>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
    <w:nsid w:val="5DA250BF"/>
    <w:multiLevelType w:val="multilevel"/>
    <w:tmpl w:val="0E0AE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6">
    <w:nsid w:val="5EF05DD6"/>
    <w:multiLevelType w:val="multilevel"/>
    <w:tmpl w:val="5D109C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63D817B2"/>
    <w:multiLevelType w:val="multilevel"/>
    <w:tmpl w:val="80525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8">
    <w:nsid w:val="66424236"/>
    <w:multiLevelType w:val="multilevel"/>
    <w:tmpl w:val="C4DE36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67B00D77"/>
    <w:multiLevelType w:val="multilevel"/>
    <w:tmpl w:val="8BFEF8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6D482235"/>
    <w:multiLevelType w:val="multilevel"/>
    <w:tmpl w:val="06286B72"/>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abstractNumId w:val="10"/>
  </w:num>
  <w:num w:numId="2">
    <w:abstractNumId w:val="4"/>
  </w:num>
  <w:num w:numId="3">
    <w:abstractNumId w:val="6"/>
  </w:num>
  <w:num w:numId="4">
    <w:abstractNumId w:val="7"/>
  </w:num>
  <w:num w:numId="5">
    <w:abstractNumId w:val="1"/>
  </w:num>
  <w:num w:numId="6">
    <w:abstractNumId w:val="2"/>
  </w:num>
  <w:num w:numId="7">
    <w:abstractNumId w:val="3"/>
  </w:num>
  <w:num w:numId="8">
    <w:abstractNumId w:val="5"/>
  </w:num>
  <w:num w:numId="9">
    <w:abstractNumId w:val="9"/>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14D3"/>
    <w:rsid w:val="001E1E47"/>
    <w:rsid w:val="002C6CE8"/>
    <w:rsid w:val="00712B2F"/>
    <w:rsid w:val="00A46BEA"/>
    <w:rsid w:val="00A66C4A"/>
    <w:rsid w:val="00B54317"/>
    <w:rsid w:val="00D64BF7"/>
    <w:rsid w:val="00F21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090A5C-5C37-4ECC-A18C-F9AC0223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2"/>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4D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qFormat/>
    <w:rsid w:val="00F214D3"/>
  </w:style>
  <w:style w:type="character" w:customStyle="1" w:styleId="a3">
    <w:name w:val="Выделение жирным"/>
    <w:basedOn w:val="a0"/>
    <w:qFormat/>
    <w:rsid w:val="00F214D3"/>
    <w:rPr>
      <w:b/>
      <w:bCs/>
    </w:rPr>
  </w:style>
  <w:style w:type="character" w:customStyle="1" w:styleId="c3">
    <w:name w:val="c3"/>
    <w:basedOn w:val="a0"/>
    <w:qFormat/>
    <w:rsid w:val="00F214D3"/>
  </w:style>
  <w:style w:type="character" w:customStyle="1" w:styleId="a4">
    <w:name w:val="Текст Знак"/>
    <w:basedOn w:val="a0"/>
    <w:qFormat/>
    <w:rsid w:val="00F214D3"/>
    <w:rPr>
      <w:rFonts w:ascii="Courier New" w:eastAsia="Times New Roman" w:hAnsi="Courier New" w:cs="Courier New"/>
      <w:sz w:val="20"/>
      <w:szCs w:val="20"/>
      <w:lang w:eastAsia="ru-RU"/>
    </w:rPr>
  </w:style>
  <w:style w:type="character" w:customStyle="1" w:styleId="-">
    <w:name w:val="Интернет-ссылка"/>
    <w:basedOn w:val="a0"/>
    <w:rsid w:val="00F214D3"/>
    <w:rPr>
      <w:color w:val="0000FF"/>
      <w:u w:val="single"/>
    </w:rPr>
  </w:style>
  <w:style w:type="character" w:customStyle="1" w:styleId="ListLabel1">
    <w:name w:val="ListLabel 1"/>
    <w:qFormat/>
    <w:rsid w:val="00F214D3"/>
    <w:rPr>
      <w:rFonts w:cs="Courier New"/>
    </w:rPr>
  </w:style>
  <w:style w:type="character" w:customStyle="1" w:styleId="ListLabel2">
    <w:name w:val="ListLabel 2"/>
    <w:qFormat/>
    <w:rsid w:val="00F214D3"/>
    <w:rPr>
      <w:b/>
    </w:rPr>
  </w:style>
  <w:style w:type="character" w:customStyle="1" w:styleId="a5">
    <w:name w:val="Маркеры списка"/>
    <w:qFormat/>
    <w:rsid w:val="00F214D3"/>
    <w:rPr>
      <w:rFonts w:ascii="OpenSymbol" w:eastAsia="OpenSymbol" w:hAnsi="OpenSymbol" w:cs="OpenSymbol"/>
    </w:rPr>
  </w:style>
  <w:style w:type="character" w:customStyle="1" w:styleId="a6">
    <w:name w:val="Символ нумерации"/>
    <w:qFormat/>
    <w:rsid w:val="00F214D3"/>
  </w:style>
  <w:style w:type="paragraph" w:customStyle="1" w:styleId="a7">
    <w:name w:val="Заголовок"/>
    <w:basedOn w:val="a"/>
    <w:next w:val="a8"/>
    <w:qFormat/>
    <w:rsid w:val="00F214D3"/>
    <w:pPr>
      <w:keepNext/>
      <w:spacing w:before="240" w:after="120"/>
    </w:pPr>
    <w:rPr>
      <w:rFonts w:ascii="Arial" w:eastAsia="Microsoft YaHei" w:hAnsi="Arial" w:cs="Mangal"/>
      <w:sz w:val="28"/>
      <w:szCs w:val="28"/>
    </w:rPr>
  </w:style>
  <w:style w:type="paragraph" w:styleId="a8">
    <w:name w:val="Body Text"/>
    <w:basedOn w:val="a"/>
    <w:rsid w:val="00F214D3"/>
    <w:pPr>
      <w:spacing w:after="120"/>
    </w:pPr>
  </w:style>
  <w:style w:type="paragraph" w:styleId="a9">
    <w:name w:val="List"/>
    <w:basedOn w:val="a8"/>
    <w:rsid w:val="00F214D3"/>
    <w:rPr>
      <w:rFonts w:cs="Mangal"/>
    </w:rPr>
  </w:style>
  <w:style w:type="paragraph" w:customStyle="1" w:styleId="1">
    <w:name w:val="Название объекта1"/>
    <w:basedOn w:val="a"/>
    <w:qFormat/>
    <w:rsid w:val="00F214D3"/>
    <w:pPr>
      <w:suppressLineNumbers/>
      <w:spacing w:before="120" w:after="120"/>
    </w:pPr>
    <w:rPr>
      <w:rFonts w:cs="Mangal"/>
      <w:i/>
      <w:iCs/>
      <w:sz w:val="24"/>
      <w:szCs w:val="24"/>
    </w:rPr>
  </w:style>
  <w:style w:type="paragraph" w:styleId="aa">
    <w:name w:val="index heading"/>
    <w:basedOn w:val="a"/>
    <w:qFormat/>
    <w:rsid w:val="00F214D3"/>
    <w:pPr>
      <w:suppressLineNumbers/>
    </w:pPr>
    <w:rPr>
      <w:rFonts w:cs="Mangal"/>
    </w:rPr>
  </w:style>
  <w:style w:type="paragraph" w:styleId="ab">
    <w:name w:val="Normal (Web)"/>
    <w:basedOn w:val="a"/>
    <w:qFormat/>
    <w:rsid w:val="00F214D3"/>
    <w:pPr>
      <w:spacing w:before="28" w:after="28" w:line="240" w:lineRule="auto"/>
    </w:pPr>
    <w:rPr>
      <w:rFonts w:ascii="Times New Roman" w:eastAsia="Times New Roman" w:hAnsi="Times New Roman" w:cs="Times New Roman"/>
      <w:sz w:val="24"/>
      <w:szCs w:val="24"/>
      <w:lang w:eastAsia="ru-RU"/>
    </w:rPr>
  </w:style>
  <w:style w:type="paragraph" w:styleId="ac">
    <w:name w:val="List Paragraph"/>
    <w:basedOn w:val="a"/>
    <w:qFormat/>
    <w:rsid w:val="00F214D3"/>
    <w:pPr>
      <w:spacing w:after="200" w:line="276" w:lineRule="auto"/>
      <w:ind w:left="720"/>
    </w:pPr>
    <w:rPr>
      <w:rFonts w:eastAsia="Calibri" w:cs="Times New Roman"/>
    </w:rPr>
  </w:style>
  <w:style w:type="paragraph" w:styleId="ad">
    <w:name w:val="Plain Text"/>
    <w:basedOn w:val="a"/>
    <w:qFormat/>
    <w:rsid w:val="00F214D3"/>
    <w:pPr>
      <w:spacing w:after="0" w:line="240" w:lineRule="auto"/>
    </w:pPr>
    <w:rPr>
      <w:rFonts w:ascii="Courier New" w:eastAsia="Times New Roman" w:hAnsi="Courier New" w:cs="Courier New"/>
      <w:sz w:val="20"/>
      <w:szCs w:val="20"/>
      <w:lang w:eastAsia="ru-RU"/>
    </w:rPr>
  </w:style>
  <w:style w:type="paragraph" w:styleId="ae">
    <w:name w:val="header"/>
    <w:basedOn w:val="a"/>
    <w:link w:val="af"/>
    <w:uiPriority w:val="99"/>
    <w:semiHidden/>
    <w:unhideWhenUsed/>
    <w:rsid w:val="00A66C4A"/>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A66C4A"/>
  </w:style>
  <w:style w:type="paragraph" w:styleId="af0">
    <w:name w:val="footer"/>
    <w:basedOn w:val="a"/>
    <w:link w:val="af1"/>
    <w:uiPriority w:val="99"/>
    <w:unhideWhenUsed/>
    <w:rsid w:val="00A66C4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66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divii72@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kprosto.ru/kak-39305-kak-nayti-nachalnuyu-formu-glagola" TargetMode="External"/><Relationship Id="rId5" Type="http://schemas.openxmlformats.org/officeDocument/2006/relationships/webSettings" Target="webSettings.xml"/><Relationship Id="rId10" Type="http://schemas.openxmlformats.org/officeDocument/2006/relationships/hyperlink" Target="mailto:elenamon75@mail.ru" TargetMode="External"/><Relationship Id="rId4" Type="http://schemas.openxmlformats.org/officeDocument/2006/relationships/settings" Target="settings.xml"/><Relationship Id="rId9" Type="http://schemas.openxmlformats.org/officeDocument/2006/relationships/hyperlink" Target="mailto:arakchaa71@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B3C3E-56F7-4CD7-A651-667469EE9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12</Pages>
  <Words>2599</Words>
  <Characters>14817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2017</dc:creator>
  <dc:description/>
  <cp:lastModifiedBy>13</cp:lastModifiedBy>
  <cp:revision>24</cp:revision>
  <dcterms:created xsi:type="dcterms:W3CDTF">2017-09-26T12:32:00Z</dcterms:created>
  <dcterms:modified xsi:type="dcterms:W3CDTF">2021-10-31T16:42:00Z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